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479" w:rsidRPr="00CF054A" w:rsidRDefault="00CF054A">
      <w:pPr>
        <w:rPr>
          <w:b/>
          <w:sz w:val="32"/>
          <w:szCs w:val="32"/>
        </w:rPr>
      </w:pPr>
      <w:bookmarkStart w:id="0" w:name="_GoBack"/>
      <w:bookmarkEnd w:id="0"/>
      <w:r w:rsidRPr="00CF054A">
        <w:rPr>
          <w:b/>
          <w:sz w:val="32"/>
          <w:szCs w:val="32"/>
        </w:rPr>
        <w:t>UPDATE SERVICEDOCUMENT</w:t>
      </w:r>
    </w:p>
    <w:p w:rsidR="002B677B" w:rsidRPr="002B677B" w:rsidRDefault="002B677B">
      <w:pPr>
        <w:rPr>
          <w:b/>
          <w:sz w:val="22"/>
          <w:szCs w:val="22"/>
        </w:rPr>
      </w:pPr>
      <w:r>
        <w:rPr>
          <w:sz w:val="22"/>
          <w:szCs w:val="22"/>
        </w:rPr>
        <w:br/>
      </w:r>
      <w:r w:rsidRPr="002B677B">
        <w:rPr>
          <w:b/>
          <w:sz w:val="22"/>
          <w:szCs w:val="22"/>
        </w:rPr>
        <w:t>VERSIE 2</w:t>
      </w:r>
      <w:r w:rsidRPr="002B677B">
        <w:rPr>
          <w:b/>
          <w:sz w:val="22"/>
          <w:szCs w:val="22"/>
        </w:rPr>
        <w:br/>
      </w:r>
    </w:p>
    <w:p w:rsidR="002B677B" w:rsidRDefault="00CF054A">
      <w:pPr>
        <w:rPr>
          <w:i/>
        </w:rPr>
      </w:pPr>
      <w:r w:rsidRPr="002B677B">
        <w:rPr>
          <w:i/>
        </w:rPr>
        <w:t>Geldig met ingang van 6 april jl. tot in ieder geval 28 april aanstaande</w:t>
      </w:r>
      <w:r w:rsidR="00BE1DF3">
        <w:rPr>
          <w:i/>
        </w:rPr>
        <w:t xml:space="preserve">. </w:t>
      </w:r>
      <w:r w:rsidRPr="002B677B">
        <w:rPr>
          <w:i/>
        </w:rPr>
        <w:t xml:space="preserve"> </w:t>
      </w:r>
    </w:p>
    <w:p w:rsidR="002B677B" w:rsidRDefault="002B677B">
      <w:pPr>
        <w:rPr>
          <w:i/>
        </w:rPr>
      </w:pPr>
    </w:p>
    <w:p w:rsidR="00CF054A" w:rsidRPr="002B677B" w:rsidRDefault="002B677B">
      <w:pPr>
        <w:rPr>
          <w:b/>
          <w:i/>
        </w:rPr>
      </w:pPr>
      <w:r w:rsidRPr="002B677B">
        <w:rPr>
          <w:b/>
        </w:rPr>
        <w:t xml:space="preserve">Belangrijkste wijzigingen in dit document: </w:t>
      </w:r>
      <w:r w:rsidR="00CF054A" w:rsidRPr="002B677B">
        <w:rPr>
          <w:b/>
          <w:i/>
        </w:rPr>
        <w:br/>
      </w:r>
    </w:p>
    <w:p w:rsidR="008E206D" w:rsidRPr="008E206D" w:rsidRDefault="008E206D" w:rsidP="008E206D">
      <w:pPr>
        <w:pStyle w:val="Lijstalinea"/>
        <w:numPr>
          <w:ilvl w:val="0"/>
          <w:numId w:val="24"/>
        </w:numPr>
        <w:tabs>
          <w:tab w:val="left" w:pos="2127"/>
        </w:tabs>
        <w:autoSpaceDN/>
        <w:spacing w:after="160" w:line="259" w:lineRule="auto"/>
        <w:textAlignment w:val="auto"/>
        <w:rPr>
          <w:rFonts w:eastAsiaTheme="minorHAnsi" w:cstheme="minorBidi"/>
          <w:b/>
          <w:color w:val="auto"/>
          <w:lang w:eastAsia="en-US"/>
        </w:rPr>
      </w:pPr>
      <w:r w:rsidRPr="008E206D">
        <w:rPr>
          <w:rFonts w:eastAsiaTheme="minorHAnsi" w:cstheme="minorBidi"/>
          <w:b/>
          <w:color w:val="auto"/>
          <w:lang w:eastAsia="en-US"/>
        </w:rPr>
        <w:t xml:space="preserve">Voorwaarden voor het meetellen </w:t>
      </w:r>
      <w:r w:rsidR="00566B3E">
        <w:rPr>
          <w:rFonts w:eastAsiaTheme="minorHAnsi" w:cstheme="minorBidi"/>
          <w:b/>
          <w:color w:val="auto"/>
          <w:lang w:eastAsia="en-US"/>
        </w:rPr>
        <w:t xml:space="preserve">van </w:t>
      </w:r>
      <w:r w:rsidRPr="008E206D">
        <w:rPr>
          <w:rFonts w:eastAsiaTheme="minorHAnsi" w:cstheme="minorBidi"/>
          <w:b/>
          <w:color w:val="auto"/>
          <w:lang w:eastAsia="en-US"/>
        </w:rPr>
        <w:t>uren voor urenverklaringen bij afstand</w:t>
      </w:r>
      <w:r w:rsidR="00677184">
        <w:rPr>
          <w:rFonts w:eastAsiaTheme="minorHAnsi" w:cstheme="minorBidi"/>
          <w:b/>
          <w:color w:val="auto"/>
          <w:lang w:eastAsia="en-US"/>
        </w:rPr>
        <w:t>s</w:t>
      </w:r>
      <w:r w:rsidRPr="008E206D">
        <w:rPr>
          <w:rFonts w:eastAsiaTheme="minorHAnsi" w:cstheme="minorBidi"/>
          <w:b/>
          <w:color w:val="auto"/>
          <w:lang w:eastAsia="en-US"/>
        </w:rPr>
        <w:t>onderwijs inburgering</w:t>
      </w:r>
    </w:p>
    <w:p w:rsidR="008E206D" w:rsidRPr="008E206D" w:rsidRDefault="008E206D" w:rsidP="008E206D">
      <w:pPr>
        <w:pStyle w:val="Lijstalinea"/>
        <w:numPr>
          <w:ilvl w:val="0"/>
          <w:numId w:val="24"/>
        </w:numPr>
        <w:tabs>
          <w:tab w:val="left" w:pos="2127"/>
        </w:tabs>
        <w:autoSpaceDN/>
        <w:spacing w:after="160" w:line="259" w:lineRule="auto"/>
        <w:textAlignment w:val="auto"/>
        <w:rPr>
          <w:rFonts w:eastAsiaTheme="minorHAnsi" w:cstheme="minorBidi"/>
          <w:b/>
          <w:color w:val="auto"/>
          <w:lang w:eastAsia="en-US"/>
        </w:rPr>
      </w:pPr>
      <w:r w:rsidRPr="008E206D">
        <w:rPr>
          <w:rFonts w:eastAsiaTheme="minorHAnsi" w:cstheme="minorBidi"/>
          <w:b/>
          <w:color w:val="auto"/>
          <w:lang w:eastAsia="en-US"/>
        </w:rPr>
        <w:t>Voorwaarden waaronder afstand</w:t>
      </w:r>
      <w:r w:rsidR="00677184">
        <w:rPr>
          <w:rFonts w:eastAsiaTheme="minorHAnsi" w:cstheme="minorBidi"/>
          <w:b/>
          <w:color w:val="auto"/>
          <w:lang w:eastAsia="en-US"/>
        </w:rPr>
        <w:t>s</w:t>
      </w:r>
      <w:r w:rsidRPr="008E206D">
        <w:rPr>
          <w:rFonts w:eastAsiaTheme="minorHAnsi" w:cstheme="minorBidi"/>
          <w:b/>
          <w:color w:val="auto"/>
          <w:lang w:eastAsia="en-US"/>
        </w:rPr>
        <w:t xml:space="preserve">onderwijs inburgering aan analfabeten kan worden gegeven </w:t>
      </w:r>
    </w:p>
    <w:p w:rsidR="003F1301" w:rsidRPr="003F1301" w:rsidRDefault="003F1301" w:rsidP="003F1301">
      <w:pPr>
        <w:pStyle w:val="Normaalweb"/>
        <w:rPr>
          <w:rFonts w:ascii="Verdana" w:hAnsi="Verdana"/>
          <w:b/>
          <w:i/>
          <w:sz w:val="18"/>
          <w:szCs w:val="18"/>
        </w:rPr>
      </w:pPr>
      <w:r w:rsidRPr="003F1301">
        <w:rPr>
          <w:rStyle w:val="Zwaar"/>
          <w:rFonts w:ascii="Verdana" w:hAnsi="Verdana"/>
          <w:b w:val="0"/>
          <w:i/>
          <w:sz w:val="18"/>
          <w:szCs w:val="18"/>
        </w:rPr>
        <w:t>De mogelijkheden voor afstandsonderwijs tijdens de coronaperiode</w:t>
      </w:r>
      <w:r>
        <w:rPr>
          <w:rFonts w:ascii="Verdana" w:hAnsi="Verdana"/>
          <w:b/>
          <w:i/>
          <w:sz w:val="18"/>
          <w:szCs w:val="18"/>
        </w:rPr>
        <w:br/>
      </w:r>
      <w:r w:rsidRPr="003F1301">
        <w:rPr>
          <w:rFonts w:ascii="Verdana" w:hAnsi="Verdana"/>
          <w:sz w:val="18"/>
          <w:szCs w:val="18"/>
        </w:rPr>
        <w:t xml:space="preserve">Het is van groot belang dat de inburgeraar ook in de coronaperiode doorgaat met het leren van de Nederlandse taal en ook leert om kennis op te de doen over de Nederlandse samenleving. Daarom wordt hieronder aangegeven hoe afstandsonderwijs in deze periode kan worden vormgegeven. Het is daarbij van belang dat er bij het afstandsonderwijs interactie is tussen de inburgeraar en de docent die het afstandsonderwijs verzorgt. Onder afstandsonderwijs wordt verstaan: onderwijs aangeboden waarbij de begeleiding op afstand plaatsvindt. </w:t>
      </w:r>
    </w:p>
    <w:p w:rsidR="00D61D45" w:rsidRDefault="002B677B" w:rsidP="00D61D45">
      <w:pPr>
        <w:tabs>
          <w:tab w:val="left" w:pos="2127"/>
        </w:tabs>
        <w:autoSpaceDN/>
        <w:spacing w:after="160" w:line="259" w:lineRule="auto"/>
        <w:textAlignment w:val="auto"/>
        <w:rPr>
          <w:rFonts w:eastAsiaTheme="minorHAnsi" w:cstheme="minorBidi"/>
          <w:color w:val="auto"/>
          <w:lang w:eastAsia="en-US"/>
        </w:rPr>
      </w:pPr>
      <w:r w:rsidRPr="002B677B">
        <w:rPr>
          <w:rFonts w:eastAsiaTheme="minorHAnsi" w:cstheme="minorBidi"/>
          <w:i/>
          <w:color w:val="auto"/>
          <w:lang w:eastAsia="en-US"/>
        </w:rPr>
        <w:t>Aanleiding update</w:t>
      </w:r>
      <w:r>
        <w:rPr>
          <w:rFonts w:eastAsiaTheme="minorHAnsi" w:cstheme="minorBidi"/>
          <w:color w:val="auto"/>
          <w:lang w:eastAsia="en-US"/>
        </w:rPr>
        <w:t xml:space="preserve"> </w:t>
      </w:r>
      <w:r>
        <w:rPr>
          <w:rFonts w:eastAsiaTheme="minorHAnsi" w:cstheme="minorBidi"/>
          <w:color w:val="auto"/>
          <w:lang w:eastAsia="en-US"/>
        </w:rPr>
        <w:br/>
      </w:r>
      <w:r w:rsidR="005C2875">
        <w:rPr>
          <w:rFonts w:eastAsiaTheme="minorHAnsi" w:cstheme="minorBidi"/>
          <w:color w:val="auto"/>
          <w:lang w:eastAsia="en-US"/>
        </w:rPr>
        <w:t>Afstandsonderwijs was voor 2</w:t>
      </w:r>
      <w:r w:rsidR="00431F22">
        <w:rPr>
          <w:rFonts w:eastAsiaTheme="minorHAnsi" w:cstheme="minorBidi"/>
          <w:color w:val="auto"/>
          <w:lang w:eastAsia="en-US"/>
        </w:rPr>
        <w:t>4</w:t>
      </w:r>
      <w:r w:rsidR="005C2875">
        <w:rPr>
          <w:rFonts w:eastAsiaTheme="minorHAnsi" w:cstheme="minorBidi"/>
          <w:color w:val="auto"/>
          <w:lang w:eastAsia="en-US"/>
        </w:rPr>
        <w:t xml:space="preserve"> maart jl. reeds </w:t>
      </w:r>
      <w:r w:rsidR="005C2875" w:rsidRPr="005C2875">
        <w:rPr>
          <w:rFonts w:eastAsiaTheme="minorHAnsi" w:cstheme="minorBidi"/>
          <w:color w:val="auto"/>
          <w:lang w:eastAsia="en-US"/>
        </w:rPr>
        <w:t>toegestaan, omdat deze vorm van onderwijs valt binnen de omschrijving van onderwijs in artikel 4.1a van het Besluit inburgering.</w:t>
      </w:r>
      <w:r w:rsidR="005C2875">
        <w:rPr>
          <w:rFonts w:eastAsiaTheme="minorHAnsi" w:cstheme="minorBidi"/>
          <w:color w:val="auto"/>
          <w:lang w:eastAsia="en-US"/>
        </w:rPr>
        <w:t xml:space="preserve"> </w:t>
      </w:r>
      <w:r w:rsidR="0047138B">
        <w:rPr>
          <w:rFonts w:eastAsiaTheme="minorHAnsi" w:cstheme="minorBidi"/>
          <w:color w:val="auto"/>
          <w:lang w:eastAsia="en-US"/>
        </w:rPr>
        <w:t>D</w:t>
      </w:r>
      <w:r w:rsidR="00970BCB">
        <w:rPr>
          <w:rFonts w:eastAsiaTheme="minorHAnsi" w:cstheme="minorBidi"/>
          <w:color w:val="auto"/>
          <w:lang w:eastAsia="en-US"/>
        </w:rPr>
        <w:t>e</w:t>
      </w:r>
      <w:r w:rsidR="005C2875">
        <w:rPr>
          <w:rFonts w:eastAsiaTheme="minorHAnsi" w:cstheme="minorBidi"/>
          <w:color w:val="auto"/>
          <w:lang w:eastAsia="en-US"/>
        </w:rPr>
        <w:t xml:space="preserve"> </w:t>
      </w:r>
      <w:r w:rsidR="0047138B">
        <w:rPr>
          <w:rFonts w:eastAsiaTheme="minorHAnsi" w:cstheme="minorBidi"/>
          <w:color w:val="auto"/>
          <w:lang w:eastAsia="en-US"/>
        </w:rPr>
        <w:t xml:space="preserve">voorwaarden </w:t>
      </w:r>
      <w:r w:rsidR="003E4EB3">
        <w:rPr>
          <w:rFonts w:eastAsiaTheme="minorHAnsi" w:cstheme="minorBidi"/>
          <w:color w:val="auto"/>
          <w:lang w:eastAsia="en-US"/>
        </w:rPr>
        <w:t>waaronder afstan</w:t>
      </w:r>
      <w:r w:rsidR="00D41E1A">
        <w:rPr>
          <w:rFonts w:eastAsiaTheme="minorHAnsi" w:cstheme="minorBidi"/>
          <w:color w:val="auto"/>
          <w:lang w:eastAsia="en-US"/>
        </w:rPr>
        <w:t>d</w:t>
      </w:r>
      <w:r w:rsidR="003E4EB3">
        <w:rPr>
          <w:rFonts w:eastAsiaTheme="minorHAnsi" w:cstheme="minorBidi"/>
          <w:color w:val="auto"/>
          <w:lang w:eastAsia="en-US"/>
        </w:rPr>
        <w:t xml:space="preserve">sonderwijs is toegestaan </w:t>
      </w:r>
      <w:r w:rsidR="0047138B">
        <w:rPr>
          <w:rFonts w:eastAsiaTheme="minorHAnsi" w:cstheme="minorBidi"/>
          <w:color w:val="auto"/>
          <w:lang w:eastAsia="en-US"/>
        </w:rPr>
        <w:t xml:space="preserve">zijn opgenomen in </w:t>
      </w:r>
      <w:r w:rsidR="00D41E1A">
        <w:rPr>
          <w:rFonts w:eastAsiaTheme="minorHAnsi" w:cstheme="minorBidi"/>
          <w:color w:val="auto"/>
          <w:lang w:eastAsia="en-US"/>
        </w:rPr>
        <w:t>het eerdere</w:t>
      </w:r>
      <w:r>
        <w:rPr>
          <w:rFonts w:eastAsiaTheme="minorHAnsi" w:cstheme="minorBidi"/>
          <w:color w:val="auto"/>
          <w:lang w:eastAsia="en-US"/>
        </w:rPr>
        <w:t xml:space="preserve"> servicedocument </w:t>
      </w:r>
      <w:hyperlink r:id="rId8" w:history="1">
        <w:r w:rsidRPr="00BE1DF3">
          <w:rPr>
            <w:rStyle w:val="Hyperlink"/>
            <w:rFonts w:eastAsiaTheme="minorHAnsi" w:cstheme="minorBidi"/>
            <w:lang w:eastAsia="en-US"/>
          </w:rPr>
          <w:t>(versie 1)</w:t>
        </w:r>
        <w:r w:rsidR="00D41E1A" w:rsidRPr="00BE1DF3">
          <w:rPr>
            <w:rStyle w:val="Hyperlink"/>
            <w:rFonts w:eastAsiaTheme="minorHAnsi" w:cstheme="minorBidi"/>
            <w:lang w:eastAsia="en-US"/>
          </w:rPr>
          <w:t xml:space="preserve"> van 24 maart jl</w:t>
        </w:r>
      </w:hyperlink>
      <w:r w:rsidR="00B505DC">
        <w:rPr>
          <w:rFonts w:eastAsiaTheme="minorHAnsi" w:cstheme="minorBidi"/>
          <w:color w:val="auto"/>
          <w:lang w:eastAsia="en-US"/>
        </w:rPr>
        <w:t xml:space="preserve">. </w:t>
      </w:r>
      <w:r w:rsidR="005C2875">
        <w:rPr>
          <w:rFonts w:eastAsiaTheme="minorHAnsi" w:cstheme="minorBidi"/>
          <w:color w:val="auto"/>
          <w:lang w:eastAsia="en-US"/>
        </w:rPr>
        <w:br/>
      </w:r>
      <w:r w:rsidR="004E4FC2">
        <w:rPr>
          <w:rFonts w:eastAsiaTheme="minorHAnsi" w:cstheme="minorBidi"/>
          <w:color w:val="auto"/>
          <w:lang w:eastAsia="en-US"/>
        </w:rPr>
        <w:br/>
      </w:r>
      <w:r w:rsidR="00FB197B">
        <w:rPr>
          <w:rFonts w:eastAsiaTheme="minorHAnsi" w:cstheme="minorBidi"/>
          <w:color w:val="auto"/>
          <w:lang w:eastAsia="en-US"/>
        </w:rPr>
        <w:t xml:space="preserve">Aangezien de </w:t>
      </w:r>
      <w:r w:rsidR="008E206D" w:rsidRPr="008E206D">
        <w:rPr>
          <w:rFonts w:eastAsiaTheme="minorHAnsi" w:cstheme="minorBidi"/>
          <w:color w:val="auto"/>
          <w:lang w:eastAsia="en-US"/>
        </w:rPr>
        <w:t xml:space="preserve">periode van beperkende maatregelen </w:t>
      </w:r>
      <w:r w:rsidR="00FB197B">
        <w:rPr>
          <w:rFonts w:eastAsiaTheme="minorHAnsi" w:cstheme="minorBidi"/>
          <w:color w:val="auto"/>
          <w:lang w:eastAsia="en-US"/>
        </w:rPr>
        <w:t xml:space="preserve">in verband met Corona </w:t>
      </w:r>
      <w:r w:rsidR="008E206D" w:rsidRPr="008E206D">
        <w:rPr>
          <w:rFonts w:eastAsiaTheme="minorHAnsi" w:cstheme="minorBidi"/>
          <w:color w:val="auto"/>
          <w:lang w:eastAsia="en-US"/>
        </w:rPr>
        <w:t>is verlengd</w:t>
      </w:r>
      <w:r w:rsidR="00DA12DF">
        <w:rPr>
          <w:rFonts w:eastAsiaTheme="minorHAnsi" w:cstheme="minorBidi"/>
          <w:color w:val="auto"/>
          <w:lang w:eastAsia="en-US"/>
        </w:rPr>
        <w:t>,</w:t>
      </w:r>
      <w:r w:rsidR="008E206D" w:rsidRPr="008E206D">
        <w:rPr>
          <w:rFonts w:eastAsiaTheme="minorHAnsi" w:cstheme="minorBidi"/>
          <w:color w:val="auto"/>
          <w:lang w:eastAsia="en-US"/>
        </w:rPr>
        <w:t xml:space="preserve"> </w:t>
      </w:r>
      <w:r w:rsidR="00FB197B">
        <w:rPr>
          <w:rFonts w:eastAsiaTheme="minorHAnsi" w:cstheme="minorBidi"/>
          <w:color w:val="auto"/>
          <w:lang w:eastAsia="en-US"/>
        </w:rPr>
        <w:t xml:space="preserve">is de noodzaak ontstaan om de beperkende voorwaarden </w:t>
      </w:r>
      <w:r w:rsidR="005C2875">
        <w:rPr>
          <w:rFonts w:eastAsiaTheme="minorHAnsi" w:cstheme="minorBidi"/>
          <w:color w:val="auto"/>
          <w:lang w:eastAsia="en-US"/>
        </w:rPr>
        <w:t>te heroverwegen en aan te passen. In d</w:t>
      </w:r>
      <w:r w:rsidR="003E4EB3">
        <w:rPr>
          <w:rFonts w:eastAsiaTheme="minorHAnsi" w:cstheme="minorBidi"/>
          <w:color w:val="auto"/>
          <w:lang w:eastAsia="en-US"/>
        </w:rPr>
        <w:t>eze geactualiseerde</w:t>
      </w:r>
      <w:r w:rsidR="005C2875" w:rsidRPr="005C2875">
        <w:rPr>
          <w:rFonts w:eastAsiaTheme="minorHAnsi" w:cstheme="minorBidi"/>
          <w:color w:val="auto"/>
          <w:lang w:eastAsia="en-US"/>
        </w:rPr>
        <w:t xml:space="preserve"> </w:t>
      </w:r>
      <w:r w:rsidR="003E4EB3">
        <w:rPr>
          <w:rFonts w:eastAsiaTheme="minorHAnsi" w:cstheme="minorBidi"/>
          <w:color w:val="auto"/>
          <w:lang w:eastAsia="en-US"/>
        </w:rPr>
        <w:t>versie</w:t>
      </w:r>
      <w:r w:rsidR="00BE1DF3">
        <w:rPr>
          <w:rFonts w:eastAsiaTheme="minorHAnsi" w:cstheme="minorBidi"/>
          <w:color w:val="auto"/>
          <w:lang w:eastAsia="en-US"/>
        </w:rPr>
        <w:t xml:space="preserve"> </w:t>
      </w:r>
      <w:r w:rsidR="005C2875">
        <w:rPr>
          <w:rFonts w:eastAsiaTheme="minorHAnsi" w:cstheme="minorBidi"/>
          <w:color w:val="auto"/>
          <w:lang w:eastAsia="en-US"/>
        </w:rPr>
        <w:t xml:space="preserve">van het servicedocument leest u tot welke tijdelijke aanpassingen </w:t>
      </w:r>
      <w:r w:rsidR="003E4EB3">
        <w:rPr>
          <w:rFonts w:eastAsiaTheme="minorHAnsi" w:cstheme="minorBidi"/>
          <w:color w:val="auto"/>
          <w:lang w:eastAsia="en-US"/>
        </w:rPr>
        <w:t>is</w:t>
      </w:r>
      <w:r w:rsidR="005C2875">
        <w:rPr>
          <w:rFonts w:eastAsiaTheme="minorHAnsi" w:cstheme="minorBidi"/>
          <w:color w:val="auto"/>
          <w:lang w:eastAsia="en-US"/>
        </w:rPr>
        <w:t xml:space="preserve"> besloten. </w:t>
      </w:r>
    </w:p>
    <w:p w:rsidR="00423750" w:rsidRPr="00D61D45" w:rsidRDefault="00D61D45" w:rsidP="00D61D45">
      <w:pPr>
        <w:tabs>
          <w:tab w:val="left" w:pos="2127"/>
        </w:tabs>
        <w:autoSpaceDN/>
        <w:spacing w:after="160" w:line="259" w:lineRule="auto"/>
        <w:textAlignment w:val="auto"/>
        <w:rPr>
          <w:rFonts w:eastAsiaTheme="minorHAnsi" w:cstheme="minorBidi"/>
          <w:color w:val="auto"/>
          <w:lang w:eastAsia="en-US"/>
        </w:rPr>
      </w:pPr>
      <w:r w:rsidRPr="00D61D45">
        <w:rPr>
          <w:rFonts w:eastAsiaTheme="minorHAnsi" w:cstheme="minorBidi"/>
          <w:b/>
          <w:color w:val="auto"/>
          <w:lang w:eastAsia="en-US"/>
        </w:rPr>
        <w:t>1.</w:t>
      </w:r>
      <w:r>
        <w:rPr>
          <w:rFonts w:eastAsiaTheme="minorHAnsi" w:cstheme="minorBidi"/>
          <w:color w:val="auto"/>
          <w:lang w:eastAsia="en-US"/>
        </w:rPr>
        <w:t xml:space="preserve"> </w:t>
      </w:r>
      <w:r w:rsidR="002B677B" w:rsidRPr="00D61D45">
        <w:rPr>
          <w:rFonts w:eastAsiaTheme="minorHAnsi" w:cstheme="minorBidi"/>
          <w:b/>
          <w:color w:val="auto"/>
          <w:lang w:eastAsia="en-US"/>
        </w:rPr>
        <w:t>Algemeen</w:t>
      </w:r>
    </w:p>
    <w:p w:rsidR="00423750" w:rsidRPr="002B677B" w:rsidRDefault="00423750" w:rsidP="005208E9">
      <w:pPr>
        <w:pStyle w:val="Lijstalinea"/>
        <w:numPr>
          <w:ilvl w:val="0"/>
          <w:numId w:val="38"/>
        </w:numPr>
        <w:autoSpaceDN/>
        <w:spacing w:line="240" w:lineRule="auto"/>
        <w:textAlignment w:val="auto"/>
        <w:rPr>
          <w:color w:val="auto"/>
        </w:rPr>
      </w:pPr>
      <w:r w:rsidRPr="002B677B">
        <w:rPr>
          <w:rFonts w:eastAsiaTheme="minorHAnsi" w:cstheme="minorBidi"/>
          <w:color w:val="auto"/>
          <w:lang w:eastAsia="en-US"/>
        </w:rPr>
        <w:t xml:space="preserve">Deze voorwaarden gelden vanaf 6 april 2020 tot het einde van de beperkende maatregelen die gedurende de </w:t>
      </w:r>
      <w:r w:rsidR="00970BCB">
        <w:rPr>
          <w:rFonts w:eastAsiaTheme="minorHAnsi" w:cstheme="minorBidi"/>
          <w:color w:val="auto"/>
          <w:lang w:eastAsia="en-US"/>
        </w:rPr>
        <w:t>c</w:t>
      </w:r>
      <w:r w:rsidRPr="002B677B">
        <w:rPr>
          <w:rFonts w:eastAsiaTheme="minorHAnsi" w:cstheme="minorBidi"/>
          <w:color w:val="auto"/>
          <w:lang w:eastAsia="en-US"/>
        </w:rPr>
        <w:t xml:space="preserve">oronaperiode van invloed zijn op het kunnen geven van klassikaal inburgeringsonderwijs in fysieke lokalen. </w:t>
      </w:r>
      <w:r w:rsidR="002B677B">
        <w:rPr>
          <w:rFonts w:eastAsiaTheme="minorHAnsi" w:cstheme="minorBidi"/>
          <w:color w:val="auto"/>
          <w:lang w:eastAsia="en-US"/>
        </w:rPr>
        <w:br/>
      </w:r>
    </w:p>
    <w:p w:rsidR="00423750" w:rsidRPr="002B677B" w:rsidRDefault="00423750" w:rsidP="00423750">
      <w:pPr>
        <w:pStyle w:val="Lijstalinea"/>
        <w:numPr>
          <w:ilvl w:val="0"/>
          <w:numId w:val="38"/>
        </w:numPr>
        <w:tabs>
          <w:tab w:val="left" w:pos="2127"/>
        </w:tabs>
        <w:autoSpaceDN/>
        <w:spacing w:after="160" w:line="259" w:lineRule="auto"/>
        <w:textAlignment w:val="auto"/>
        <w:rPr>
          <w:rFonts w:eastAsiaTheme="minorHAnsi" w:cstheme="minorBidi"/>
          <w:color w:val="auto"/>
          <w:lang w:eastAsia="en-US"/>
        </w:rPr>
      </w:pPr>
      <w:r w:rsidRPr="002B677B">
        <w:rPr>
          <w:rFonts w:eastAsiaTheme="minorHAnsi" w:cstheme="minorBidi"/>
          <w:color w:val="auto"/>
          <w:lang w:eastAsia="en-US"/>
        </w:rPr>
        <w:lastRenderedPageBreak/>
        <w:t xml:space="preserve">Uitzondering voor wat betreft de ingangsdatum vormt de voorwaarde dat de uren mogen meetellen voor de urenverklaring. Deze bepaling werkt terug tot en met 16 maart 2020. </w:t>
      </w:r>
    </w:p>
    <w:p w:rsidR="00423750" w:rsidRPr="002B677B" w:rsidRDefault="00423750" w:rsidP="00423750">
      <w:pPr>
        <w:pStyle w:val="Lijstalinea"/>
        <w:autoSpaceDN/>
        <w:spacing w:line="240" w:lineRule="auto"/>
        <w:textAlignment w:val="auto"/>
        <w:rPr>
          <w:color w:val="auto"/>
        </w:rPr>
      </w:pPr>
    </w:p>
    <w:p w:rsidR="00FD1DFA" w:rsidRPr="002B677B" w:rsidRDefault="0047138B" w:rsidP="005208E9">
      <w:pPr>
        <w:pStyle w:val="Lijstalinea"/>
        <w:numPr>
          <w:ilvl w:val="0"/>
          <w:numId w:val="38"/>
        </w:numPr>
        <w:autoSpaceDN/>
        <w:spacing w:line="240" w:lineRule="auto"/>
        <w:textAlignment w:val="auto"/>
        <w:rPr>
          <w:color w:val="auto"/>
        </w:rPr>
      </w:pPr>
      <w:r w:rsidRPr="002B677B">
        <w:rPr>
          <w:rFonts w:eastAsiaTheme="minorHAnsi" w:cstheme="minorBidi"/>
          <w:color w:val="auto"/>
          <w:lang w:eastAsia="en-US"/>
        </w:rPr>
        <w:t>Indien een taalschool reguliere cursussen voor klassikaal onderwijs omzet in afstand</w:t>
      </w:r>
      <w:r w:rsidR="009C28B8" w:rsidRPr="002B677B">
        <w:rPr>
          <w:rFonts w:eastAsiaTheme="minorHAnsi" w:cstheme="minorBidi"/>
          <w:color w:val="auto"/>
          <w:lang w:eastAsia="en-US"/>
        </w:rPr>
        <w:t>s</w:t>
      </w:r>
      <w:r w:rsidRPr="002B677B">
        <w:rPr>
          <w:rFonts w:eastAsiaTheme="minorHAnsi" w:cstheme="minorBidi"/>
          <w:color w:val="auto"/>
          <w:lang w:eastAsia="en-US"/>
        </w:rPr>
        <w:t>onderwijs dan moet dit gemeld worden bij B</w:t>
      </w:r>
      <w:r w:rsidR="008C6EF3">
        <w:rPr>
          <w:rFonts w:eastAsiaTheme="minorHAnsi" w:cstheme="minorBidi"/>
          <w:color w:val="auto"/>
          <w:lang w:eastAsia="en-US"/>
        </w:rPr>
        <w:t xml:space="preserve">lik </w:t>
      </w:r>
      <w:r w:rsidRPr="002B677B">
        <w:rPr>
          <w:rFonts w:eastAsiaTheme="minorHAnsi" w:cstheme="minorBidi"/>
          <w:color w:val="auto"/>
          <w:lang w:eastAsia="en-US"/>
        </w:rPr>
        <w:t>o</w:t>
      </w:r>
      <w:r w:rsidR="008C6EF3">
        <w:rPr>
          <w:rFonts w:eastAsiaTheme="minorHAnsi" w:cstheme="minorBidi"/>
          <w:color w:val="auto"/>
          <w:lang w:eastAsia="en-US"/>
        </w:rPr>
        <w:t xml:space="preserve">p </w:t>
      </w:r>
      <w:r w:rsidRPr="002B677B">
        <w:rPr>
          <w:rFonts w:eastAsiaTheme="minorHAnsi" w:cstheme="minorBidi"/>
          <w:color w:val="auto"/>
          <w:lang w:eastAsia="en-US"/>
        </w:rPr>
        <w:t>W</w:t>
      </w:r>
      <w:r w:rsidR="008C6EF3">
        <w:rPr>
          <w:rFonts w:eastAsiaTheme="minorHAnsi" w:cstheme="minorBidi"/>
          <w:color w:val="auto"/>
          <w:lang w:eastAsia="en-US"/>
        </w:rPr>
        <w:t>erk</w:t>
      </w:r>
      <w:r w:rsidRPr="002B677B">
        <w:rPr>
          <w:rFonts w:eastAsiaTheme="minorHAnsi" w:cstheme="minorBidi"/>
          <w:color w:val="auto"/>
          <w:lang w:eastAsia="en-US"/>
        </w:rPr>
        <w:t xml:space="preserve">. </w:t>
      </w:r>
      <w:r w:rsidR="00FD1DFA" w:rsidRPr="002B677B">
        <w:rPr>
          <w:rFonts w:eastAsiaTheme="minorHAnsi" w:cstheme="minorBidi"/>
          <w:color w:val="auto"/>
          <w:lang w:eastAsia="en-US"/>
        </w:rPr>
        <w:br/>
      </w:r>
    </w:p>
    <w:p w:rsidR="009C28B8" w:rsidRDefault="009C28B8" w:rsidP="005208E9">
      <w:pPr>
        <w:pStyle w:val="Lijstalinea"/>
        <w:numPr>
          <w:ilvl w:val="0"/>
          <w:numId w:val="38"/>
        </w:numPr>
        <w:autoSpaceDN/>
        <w:spacing w:line="240" w:lineRule="auto"/>
        <w:textAlignment w:val="auto"/>
        <w:rPr>
          <w:color w:val="auto"/>
        </w:rPr>
      </w:pPr>
      <w:r w:rsidRPr="002B677B">
        <w:rPr>
          <w:color w:val="auto"/>
        </w:rPr>
        <w:t xml:space="preserve">Contracten kunnen met terugwerkende kracht tot en met 16 maart 2020 worden omgezet naar afstandsonderwijs. Deze omzetting kan tot en met </w:t>
      </w:r>
      <w:r w:rsidR="00540ECE">
        <w:rPr>
          <w:color w:val="auto"/>
        </w:rPr>
        <w:t>24</w:t>
      </w:r>
      <w:r w:rsidRPr="002B677B">
        <w:rPr>
          <w:color w:val="auto"/>
        </w:rPr>
        <w:t xml:space="preserve"> april 2020 plaatsvinden. </w:t>
      </w:r>
      <w:r w:rsidR="00970BCB">
        <w:rPr>
          <w:color w:val="auto"/>
        </w:rPr>
        <w:t xml:space="preserve">Deze wijziging van het contract moet tevens voor </w:t>
      </w:r>
      <w:r w:rsidR="00540ECE">
        <w:rPr>
          <w:color w:val="auto"/>
        </w:rPr>
        <w:t>25</w:t>
      </w:r>
      <w:r w:rsidR="00970BCB">
        <w:rPr>
          <w:color w:val="auto"/>
        </w:rPr>
        <w:t xml:space="preserve"> april bij Blik op Werk zijn gemeld. </w:t>
      </w:r>
      <w:r w:rsidR="002B677B">
        <w:rPr>
          <w:color w:val="auto"/>
        </w:rPr>
        <w:br/>
      </w:r>
    </w:p>
    <w:p w:rsidR="003F1301" w:rsidRDefault="00113DF5" w:rsidP="005C2875">
      <w:pPr>
        <w:pStyle w:val="Lijstalinea"/>
        <w:numPr>
          <w:ilvl w:val="0"/>
          <w:numId w:val="38"/>
        </w:numPr>
        <w:rPr>
          <w:color w:val="auto"/>
        </w:rPr>
      </w:pPr>
      <w:r>
        <w:rPr>
          <w:color w:val="auto"/>
        </w:rPr>
        <w:t>Hieronder</w:t>
      </w:r>
      <w:r w:rsidR="002B677B" w:rsidRPr="005C2875">
        <w:rPr>
          <w:color w:val="auto"/>
        </w:rPr>
        <w:t xml:space="preserve"> is aangegeven hoe afstandsonderwijs in deze periode kan worden vormgegeven. Het is daarbij van belang dat er bij het afstandsonderwijs interactie is tussen de inburgeraar en de docent die het afstandsonderwijs verzorgt.</w:t>
      </w:r>
      <w:r w:rsidR="005C2875" w:rsidRPr="005C2875">
        <w:rPr>
          <w:color w:val="auto"/>
        </w:rPr>
        <w:t xml:space="preserve"> </w:t>
      </w:r>
      <w:r w:rsidR="00C97F43">
        <w:rPr>
          <w:color w:val="auto"/>
        </w:rPr>
        <w:br/>
      </w:r>
    </w:p>
    <w:p w:rsidR="00C97F43" w:rsidRPr="00C97F43" w:rsidRDefault="00C97F43" w:rsidP="00C97F43">
      <w:pPr>
        <w:pStyle w:val="Lijstalinea"/>
        <w:numPr>
          <w:ilvl w:val="0"/>
          <w:numId w:val="38"/>
        </w:numPr>
        <w:rPr>
          <w:color w:val="auto"/>
        </w:rPr>
      </w:pPr>
      <w:r w:rsidRPr="00C97F43">
        <w:rPr>
          <w:color w:val="auto"/>
        </w:rPr>
        <w:t>Het aantonen dat het onderwijs daadwerkelijk is gegeven gebeurt door:</w:t>
      </w:r>
    </w:p>
    <w:p w:rsidR="00C97F43" w:rsidRDefault="00C97F43" w:rsidP="00C97F43">
      <w:pPr>
        <w:pStyle w:val="Lijstalinea"/>
        <w:numPr>
          <w:ilvl w:val="1"/>
          <w:numId w:val="38"/>
        </w:numPr>
        <w:rPr>
          <w:color w:val="auto"/>
        </w:rPr>
      </w:pPr>
      <w:r w:rsidRPr="00C97F43">
        <w:rPr>
          <w:color w:val="auto"/>
        </w:rPr>
        <w:t>Het maken van een screenshot van activiteit binnen afstandsonderwijs (digitale omg</w:t>
      </w:r>
      <w:r>
        <w:rPr>
          <w:color w:val="auto"/>
        </w:rPr>
        <w:t>eving) of een virtual classroom.</w:t>
      </w:r>
    </w:p>
    <w:p w:rsidR="00C97F43" w:rsidRDefault="00C97F43" w:rsidP="00C97F43">
      <w:pPr>
        <w:pStyle w:val="Lijstalinea"/>
        <w:numPr>
          <w:ilvl w:val="1"/>
          <w:numId w:val="38"/>
        </w:numPr>
        <w:rPr>
          <w:color w:val="auto"/>
        </w:rPr>
      </w:pPr>
      <w:r w:rsidRPr="00C97F43">
        <w:rPr>
          <w:color w:val="auto"/>
        </w:rPr>
        <w:t>Het maken van een screenshot van een conference call of van een groepsges</w:t>
      </w:r>
      <w:r>
        <w:rPr>
          <w:color w:val="auto"/>
        </w:rPr>
        <w:t>prek met de deelnemers op Skype.</w:t>
      </w:r>
    </w:p>
    <w:p w:rsidR="00C97F43" w:rsidRPr="00C97F43" w:rsidRDefault="00C97F43" w:rsidP="00C97F43">
      <w:pPr>
        <w:pStyle w:val="Lijstalinea"/>
        <w:numPr>
          <w:ilvl w:val="1"/>
          <w:numId w:val="38"/>
        </w:numPr>
        <w:rPr>
          <w:color w:val="auto"/>
        </w:rPr>
      </w:pPr>
      <w:r w:rsidRPr="00C97F43">
        <w:rPr>
          <w:color w:val="auto"/>
        </w:rPr>
        <w:t xml:space="preserve">Het gebruik maken van </w:t>
      </w:r>
      <w:r w:rsidR="00E60275">
        <w:rPr>
          <w:color w:val="auto"/>
        </w:rPr>
        <w:t xml:space="preserve">een </w:t>
      </w:r>
      <w:r w:rsidRPr="00C97F43">
        <w:rPr>
          <w:color w:val="auto"/>
        </w:rPr>
        <w:t>door B</w:t>
      </w:r>
      <w:r w:rsidR="008C6EF3">
        <w:rPr>
          <w:color w:val="auto"/>
        </w:rPr>
        <w:t xml:space="preserve">lik </w:t>
      </w:r>
      <w:r w:rsidRPr="00C97F43">
        <w:rPr>
          <w:color w:val="auto"/>
        </w:rPr>
        <w:t>o</w:t>
      </w:r>
      <w:r w:rsidR="008C6EF3">
        <w:rPr>
          <w:color w:val="auto"/>
        </w:rPr>
        <w:t xml:space="preserve">p </w:t>
      </w:r>
      <w:r w:rsidRPr="00C97F43">
        <w:rPr>
          <w:color w:val="auto"/>
        </w:rPr>
        <w:t>W</w:t>
      </w:r>
      <w:r w:rsidR="008C6EF3">
        <w:rPr>
          <w:color w:val="auto"/>
        </w:rPr>
        <w:t>erk</w:t>
      </w:r>
      <w:r w:rsidRPr="00C97F43">
        <w:rPr>
          <w:color w:val="auto"/>
        </w:rPr>
        <w:t xml:space="preserve"> geaccordeerde wijze van aanwezigheidsregistratie</w:t>
      </w:r>
      <w:r>
        <w:rPr>
          <w:color w:val="auto"/>
        </w:rPr>
        <w:t>.</w:t>
      </w:r>
      <w:r>
        <w:rPr>
          <w:color w:val="auto"/>
        </w:rPr>
        <w:br/>
      </w:r>
    </w:p>
    <w:p w:rsidR="00C97F43" w:rsidRDefault="00C97F43" w:rsidP="00C97F43">
      <w:pPr>
        <w:pStyle w:val="Lijstalinea"/>
        <w:numPr>
          <w:ilvl w:val="0"/>
          <w:numId w:val="38"/>
        </w:numPr>
        <w:rPr>
          <w:color w:val="auto"/>
        </w:rPr>
      </w:pPr>
      <w:r w:rsidRPr="00C97F43">
        <w:rPr>
          <w:color w:val="auto"/>
        </w:rPr>
        <w:t>Voor afstandsonderwijs geldt dezelfde groepsgroottebepaling als voor het klassikaal onderwijs. Dat wil zeggen maximaal 20 cursisten. Vanuit Blik op Werk wordt een groepsgr</w:t>
      </w:r>
      <w:r>
        <w:rPr>
          <w:color w:val="auto"/>
        </w:rPr>
        <w:t xml:space="preserve">ootte van 8 a 10 cursisten voor </w:t>
      </w:r>
      <w:r w:rsidRPr="00C97F43">
        <w:rPr>
          <w:color w:val="auto"/>
        </w:rPr>
        <w:t>afstandsonderwijs aanbevolen.</w:t>
      </w:r>
      <w:r>
        <w:rPr>
          <w:color w:val="auto"/>
        </w:rPr>
        <w:t xml:space="preserve"> Voor afstandsonderwijs aan analfabeten gelden afwijkende richtlijnen, zie paragraaf 3. </w:t>
      </w:r>
      <w:r>
        <w:rPr>
          <w:color w:val="auto"/>
        </w:rPr>
        <w:br/>
      </w:r>
    </w:p>
    <w:p w:rsidR="005C2875" w:rsidRPr="005C2875" w:rsidRDefault="005C2875" w:rsidP="005C2875">
      <w:pPr>
        <w:pStyle w:val="Lijstalinea"/>
        <w:numPr>
          <w:ilvl w:val="0"/>
          <w:numId w:val="38"/>
        </w:numPr>
        <w:rPr>
          <w:color w:val="auto"/>
        </w:rPr>
      </w:pPr>
      <w:r>
        <w:rPr>
          <w:color w:val="auto"/>
        </w:rPr>
        <w:t xml:space="preserve">Onderaan dit servicedocument </w:t>
      </w:r>
      <w:r w:rsidRPr="005C2875">
        <w:rPr>
          <w:color w:val="auto"/>
        </w:rPr>
        <w:t xml:space="preserve">zijn een aantal waardevolle aanbevelingen van het ITTA </w:t>
      </w:r>
      <w:r w:rsidR="00E60275">
        <w:rPr>
          <w:color w:val="auto"/>
        </w:rPr>
        <w:t xml:space="preserve">opgenomen </w:t>
      </w:r>
      <w:r w:rsidRPr="005C2875">
        <w:rPr>
          <w:color w:val="auto"/>
        </w:rPr>
        <w:t xml:space="preserve">ten aanzien van het inrichten van afstandsonderwijs. Taalscholen worden opgeroepen om deze zo goed mogelijk te benutten.  </w:t>
      </w:r>
    </w:p>
    <w:p w:rsidR="002B677B" w:rsidRPr="002B677B" w:rsidRDefault="002B677B" w:rsidP="005C2875">
      <w:pPr>
        <w:pStyle w:val="Lijstalinea"/>
        <w:autoSpaceDN/>
        <w:spacing w:line="240" w:lineRule="auto"/>
        <w:textAlignment w:val="auto"/>
        <w:rPr>
          <w:color w:val="auto"/>
        </w:rPr>
      </w:pPr>
    </w:p>
    <w:p w:rsidR="005C2875" w:rsidRPr="005C2875" w:rsidRDefault="005C2875" w:rsidP="005C2875">
      <w:pPr>
        <w:pStyle w:val="Lijstalinea"/>
        <w:numPr>
          <w:ilvl w:val="0"/>
          <w:numId w:val="38"/>
        </w:numPr>
        <w:rPr>
          <w:color w:val="auto"/>
        </w:rPr>
      </w:pPr>
      <w:r w:rsidRPr="005C2875">
        <w:rPr>
          <w:color w:val="auto"/>
        </w:rPr>
        <w:t xml:space="preserve">De Handleiding Blik op Werk Keurmerk blijft voor het overige ongewijzigd van toepassing. </w:t>
      </w:r>
    </w:p>
    <w:p w:rsidR="005C2875" w:rsidRDefault="005C2875" w:rsidP="005C2875">
      <w:pPr>
        <w:pStyle w:val="Lijstalinea"/>
        <w:autoSpaceDN/>
        <w:spacing w:line="240" w:lineRule="auto"/>
        <w:textAlignment w:val="auto"/>
        <w:rPr>
          <w:color w:val="auto"/>
        </w:rPr>
      </w:pPr>
    </w:p>
    <w:p w:rsidR="00D61D45" w:rsidRDefault="002B677B" w:rsidP="00D61D45">
      <w:pPr>
        <w:pStyle w:val="Lijstalinea"/>
        <w:numPr>
          <w:ilvl w:val="0"/>
          <w:numId w:val="38"/>
        </w:numPr>
        <w:autoSpaceDN/>
        <w:spacing w:line="240" w:lineRule="auto"/>
        <w:textAlignment w:val="auto"/>
        <w:rPr>
          <w:color w:val="auto"/>
        </w:rPr>
      </w:pPr>
      <w:r w:rsidRPr="005C2875">
        <w:rPr>
          <w:color w:val="auto"/>
        </w:rPr>
        <w:t xml:space="preserve">Blik op Werk, de </w:t>
      </w:r>
      <w:r w:rsidR="005B2CA6">
        <w:rPr>
          <w:color w:val="auto"/>
        </w:rPr>
        <w:t xml:space="preserve">verstrekker </w:t>
      </w:r>
      <w:r w:rsidRPr="005C2875">
        <w:rPr>
          <w:color w:val="auto"/>
        </w:rPr>
        <w:t>van het keurmerk voor taalscholen, heeft informatie over afstandsonderwijs gedeeld op haar website. Ook DUO is actief met delen van informatie hierover. Houd de nieuwsberichten op Rijksoverheid.nl, DUO en Blik op Werk in de gaten voor het laatste nieuws.</w:t>
      </w:r>
      <w:r w:rsidR="005C2875" w:rsidRPr="005C2875">
        <w:rPr>
          <w:color w:val="auto"/>
        </w:rPr>
        <w:br/>
      </w:r>
      <w:r w:rsidR="00F74836" w:rsidRPr="005C2875">
        <w:rPr>
          <w:color w:val="auto"/>
        </w:rPr>
        <w:t xml:space="preserve"> </w:t>
      </w:r>
    </w:p>
    <w:p w:rsidR="002B677B" w:rsidRPr="00D61D45" w:rsidRDefault="00D61D45" w:rsidP="00D61D45">
      <w:pPr>
        <w:autoSpaceDN/>
        <w:spacing w:line="240" w:lineRule="auto"/>
        <w:textAlignment w:val="auto"/>
        <w:rPr>
          <w:color w:val="auto"/>
        </w:rPr>
      </w:pPr>
      <w:r>
        <w:rPr>
          <w:rFonts w:eastAsiaTheme="minorHAnsi" w:cstheme="minorBidi"/>
          <w:b/>
          <w:color w:val="auto"/>
          <w:lang w:eastAsia="en-US"/>
        </w:rPr>
        <w:t xml:space="preserve">2. </w:t>
      </w:r>
      <w:r w:rsidR="003F1301">
        <w:rPr>
          <w:rFonts w:eastAsiaTheme="minorHAnsi" w:cstheme="minorBidi"/>
          <w:b/>
          <w:color w:val="auto"/>
          <w:lang w:eastAsia="en-US"/>
        </w:rPr>
        <w:t>Aangepaste v</w:t>
      </w:r>
      <w:r w:rsidR="002B677B" w:rsidRPr="00D61D45">
        <w:rPr>
          <w:rFonts w:eastAsiaTheme="minorHAnsi" w:cstheme="minorBidi"/>
          <w:b/>
          <w:color w:val="auto"/>
          <w:lang w:eastAsia="en-US"/>
        </w:rPr>
        <w:t xml:space="preserve">oorwaarden afstandsonderwijs </w:t>
      </w:r>
      <w:r w:rsidR="003F1301">
        <w:rPr>
          <w:rFonts w:eastAsiaTheme="minorHAnsi" w:cstheme="minorBidi"/>
          <w:b/>
          <w:color w:val="auto"/>
          <w:lang w:eastAsia="en-US"/>
        </w:rPr>
        <w:t xml:space="preserve">en </w:t>
      </w:r>
      <w:r w:rsidR="002B677B" w:rsidRPr="00D61D45">
        <w:rPr>
          <w:rFonts w:eastAsiaTheme="minorHAnsi" w:cstheme="minorBidi"/>
          <w:b/>
          <w:color w:val="auto"/>
          <w:lang w:eastAsia="en-US"/>
        </w:rPr>
        <w:t xml:space="preserve">urenverklaringen </w:t>
      </w:r>
      <w:r w:rsidR="002B677B" w:rsidRPr="00D61D45">
        <w:rPr>
          <w:rFonts w:eastAsiaTheme="minorHAnsi" w:cstheme="minorBidi"/>
          <w:b/>
          <w:color w:val="auto"/>
          <w:lang w:eastAsia="en-US"/>
        </w:rPr>
        <w:br/>
      </w:r>
    </w:p>
    <w:p w:rsidR="002B677B" w:rsidRPr="003F1301" w:rsidRDefault="002B677B" w:rsidP="003F1301">
      <w:pPr>
        <w:autoSpaceDN/>
        <w:spacing w:after="160" w:line="240" w:lineRule="auto"/>
        <w:textAlignment w:val="auto"/>
        <w:rPr>
          <w:rFonts w:eastAsiaTheme="minorHAnsi" w:cstheme="minorBidi"/>
          <w:i/>
          <w:color w:val="auto"/>
          <w:lang w:eastAsia="en-US"/>
        </w:rPr>
      </w:pPr>
      <w:r w:rsidRPr="003F1301">
        <w:rPr>
          <w:rFonts w:eastAsiaTheme="minorHAnsi" w:cstheme="minorBidi"/>
          <w:i/>
          <w:color w:val="auto"/>
          <w:lang w:eastAsia="en-US"/>
        </w:rPr>
        <w:t>Deze tijdelijke aanvullende voorwaarden zijn van toepassing op de volgende urenverklaringen: 64-uursverklaring ONA, verlenging inburgeringstermijn en</w:t>
      </w:r>
      <w:r w:rsidR="003F1301">
        <w:rPr>
          <w:rFonts w:eastAsiaTheme="minorHAnsi" w:cstheme="minorBidi"/>
          <w:i/>
          <w:color w:val="auto"/>
          <w:lang w:eastAsia="en-US"/>
        </w:rPr>
        <w:t xml:space="preserve"> ontheffing inburgeringstermijn: </w:t>
      </w:r>
      <w:r w:rsidRPr="003F1301">
        <w:rPr>
          <w:rFonts w:eastAsiaTheme="minorHAnsi" w:cstheme="minorBidi"/>
          <w:i/>
          <w:color w:val="auto"/>
          <w:lang w:eastAsia="en-US"/>
        </w:rPr>
        <w:t xml:space="preserve"> </w:t>
      </w:r>
    </w:p>
    <w:p w:rsidR="002B677B" w:rsidRPr="00EA3B31" w:rsidRDefault="002B677B" w:rsidP="002B677B">
      <w:pPr>
        <w:numPr>
          <w:ilvl w:val="0"/>
          <w:numId w:val="22"/>
        </w:numPr>
        <w:autoSpaceDN/>
        <w:spacing w:after="160" w:line="240" w:lineRule="auto"/>
        <w:textAlignment w:val="auto"/>
        <w:rPr>
          <w:rFonts w:eastAsiaTheme="minorHAnsi" w:cstheme="minorBidi"/>
          <w:b/>
          <w:color w:val="auto"/>
          <w:lang w:eastAsia="en-US"/>
        </w:rPr>
      </w:pPr>
      <w:r w:rsidRPr="00AB58F3">
        <w:rPr>
          <w:rFonts w:eastAsiaTheme="minorHAnsi" w:cstheme="minorBidi"/>
          <w:color w:val="auto"/>
          <w:lang w:eastAsia="en-US"/>
        </w:rPr>
        <w:t xml:space="preserve">De </w:t>
      </w:r>
      <w:r>
        <w:rPr>
          <w:rFonts w:eastAsiaTheme="minorHAnsi" w:cstheme="minorBidi"/>
          <w:color w:val="auto"/>
          <w:lang w:eastAsia="en-US"/>
        </w:rPr>
        <w:t xml:space="preserve">inburgeringsplichtige </w:t>
      </w:r>
      <w:r w:rsidRPr="00AB58F3">
        <w:rPr>
          <w:rFonts w:eastAsiaTheme="minorHAnsi" w:cstheme="minorBidi"/>
          <w:color w:val="auto"/>
          <w:lang w:eastAsia="en-US"/>
        </w:rPr>
        <w:t>heeft schriftelijk ingestemd</w:t>
      </w:r>
      <w:r>
        <w:rPr>
          <w:rFonts w:eastAsiaTheme="minorHAnsi" w:cstheme="minorBidi"/>
          <w:color w:val="auto"/>
          <w:lang w:eastAsia="en-US"/>
        </w:rPr>
        <w:t xml:space="preserve"> </w:t>
      </w:r>
      <w:r w:rsidRPr="008E206D">
        <w:rPr>
          <w:rFonts w:eastAsiaTheme="minorHAnsi" w:cstheme="minorBidi"/>
          <w:color w:val="auto"/>
          <w:lang w:eastAsia="en-US"/>
        </w:rPr>
        <w:t xml:space="preserve">met </w:t>
      </w:r>
      <w:r>
        <w:rPr>
          <w:rFonts w:eastAsiaTheme="minorHAnsi" w:cstheme="minorBidi"/>
          <w:color w:val="auto"/>
          <w:lang w:eastAsia="en-US"/>
        </w:rPr>
        <w:t>het o</w:t>
      </w:r>
      <w:r w:rsidRPr="008E206D">
        <w:rPr>
          <w:rFonts w:eastAsiaTheme="minorHAnsi" w:cstheme="minorBidi"/>
          <w:color w:val="auto"/>
          <w:lang w:eastAsia="en-US"/>
        </w:rPr>
        <w:t>mzetten van klassikaal onderwijs in fysieke lokalen naar afstandsonderwijs</w:t>
      </w:r>
      <w:r>
        <w:rPr>
          <w:rFonts w:eastAsiaTheme="minorHAnsi" w:cstheme="minorBidi"/>
          <w:color w:val="auto"/>
          <w:lang w:eastAsia="en-US"/>
        </w:rPr>
        <w:t>.</w:t>
      </w:r>
      <w:r w:rsidRPr="00DC683B">
        <w:rPr>
          <w:rFonts w:eastAsiaTheme="minorHAnsi" w:cstheme="minorBidi"/>
          <w:color w:val="auto"/>
          <w:lang w:eastAsia="en-US"/>
        </w:rPr>
        <w:t xml:space="preserve"> </w:t>
      </w:r>
      <w:r>
        <w:rPr>
          <w:rFonts w:eastAsiaTheme="minorHAnsi" w:cstheme="minorBidi"/>
          <w:color w:val="auto"/>
          <w:lang w:eastAsia="en-US"/>
        </w:rPr>
        <w:t xml:space="preserve">Een alternatief voor schriftelijke toestemming is een sms, WhatsApp bericht of bericht via een andere berichtendienst. Deze omzetting kan alleen </w:t>
      </w:r>
      <w:r w:rsidRPr="008E206D">
        <w:rPr>
          <w:rFonts w:eastAsiaTheme="minorHAnsi" w:cstheme="minorBidi"/>
          <w:color w:val="auto"/>
          <w:lang w:eastAsia="en-US"/>
        </w:rPr>
        <w:t>binnen datzelfde contract met dezelfde aanbieder voor maximaal hetzelfde aantal uren als dat er oorspronkelijk in het contract is opgenomen.</w:t>
      </w:r>
      <w:r w:rsidRPr="00EA3B31">
        <w:rPr>
          <w:rFonts w:eastAsiaTheme="minorHAnsi" w:cstheme="minorBidi"/>
          <w:b/>
          <w:color w:val="auto"/>
          <w:lang w:eastAsia="en-US"/>
        </w:rPr>
        <w:t xml:space="preserve"> </w:t>
      </w:r>
    </w:p>
    <w:p w:rsidR="002B677B" w:rsidRDefault="002B677B" w:rsidP="002B677B">
      <w:pPr>
        <w:pStyle w:val="Lijstalinea"/>
        <w:numPr>
          <w:ilvl w:val="0"/>
          <w:numId w:val="22"/>
        </w:numPr>
        <w:autoSpaceDN/>
        <w:spacing w:after="160" w:line="240" w:lineRule="auto"/>
        <w:textAlignment w:val="auto"/>
        <w:rPr>
          <w:rFonts w:eastAsiaTheme="minorHAnsi" w:cstheme="minorBidi"/>
          <w:color w:val="auto"/>
          <w:lang w:eastAsia="en-US"/>
        </w:rPr>
      </w:pPr>
      <w:r w:rsidRPr="009C28B8">
        <w:rPr>
          <w:rFonts w:eastAsiaTheme="minorHAnsi" w:cstheme="minorBidi"/>
          <w:color w:val="auto"/>
          <w:lang w:eastAsia="en-US"/>
        </w:rPr>
        <w:t xml:space="preserve">De taalaanbieder communiceert helder naar de cursist welke diensten hij of zij de komende tijd gaat bieden, welke kosten hiervoor in rekening </w:t>
      </w:r>
      <w:r w:rsidRPr="009C28B8">
        <w:rPr>
          <w:rFonts w:eastAsiaTheme="minorHAnsi" w:cstheme="minorBidi"/>
          <w:color w:val="auto"/>
          <w:lang w:eastAsia="en-US"/>
        </w:rPr>
        <w:lastRenderedPageBreak/>
        <w:t>gebracht gaan worden en dat de uren van</w:t>
      </w:r>
      <w:r w:rsidRPr="009C28B8">
        <w:rPr>
          <w:rFonts w:eastAsiaTheme="minorHAnsi" w:cstheme="minorBidi"/>
          <w:b/>
          <w:color w:val="auto"/>
          <w:lang w:eastAsia="en-US"/>
        </w:rPr>
        <w:t xml:space="preserve"> </w:t>
      </w:r>
      <w:r w:rsidRPr="009C28B8">
        <w:rPr>
          <w:rFonts w:eastAsiaTheme="minorHAnsi" w:cstheme="minorBidi"/>
          <w:color w:val="auto"/>
          <w:lang w:eastAsia="en-US"/>
        </w:rPr>
        <w:t xml:space="preserve">deelname aan de lessen meetellen voor de inspanningsverplichting. </w:t>
      </w:r>
      <w:r>
        <w:rPr>
          <w:rFonts w:eastAsiaTheme="minorHAnsi" w:cstheme="minorBidi"/>
          <w:color w:val="auto"/>
          <w:lang w:eastAsia="en-US"/>
        </w:rPr>
        <w:br/>
      </w:r>
    </w:p>
    <w:p w:rsidR="002B677B" w:rsidRPr="009C28B8" w:rsidRDefault="002B677B" w:rsidP="002B677B">
      <w:pPr>
        <w:pStyle w:val="Lijstalinea"/>
        <w:numPr>
          <w:ilvl w:val="0"/>
          <w:numId w:val="22"/>
        </w:numPr>
        <w:autoSpaceDN/>
        <w:spacing w:after="160" w:line="240" w:lineRule="auto"/>
        <w:textAlignment w:val="auto"/>
        <w:rPr>
          <w:rFonts w:eastAsiaTheme="minorHAnsi" w:cstheme="minorBidi"/>
          <w:color w:val="auto"/>
          <w:lang w:eastAsia="en-US"/>
        </w:rPr>
      </w:pPr>
      <w:r w:rsidRPr="009C28B8">
        <w:rPr>
          <w:rFonts w:eastAsiaTheme="minorHAnsi" w:cstheme="minorBidi"/>
          <w:color w:val="auto"/>
          <w:lang w:eastAsia="en-US"/>
        </w:rPr>
        <w:t>De cursist heeft het recht om zijn of haar contract per direct te pauzeren als hij of zij geen gebr</w:t>
      </w:r>
      <w:r>
        <w:rPr>
          <w:rFonts w:eastAsiaTheme="minorHAnsi" w:cstheme="minorBidi"/>
          <w:color w:val="auto"/>
          <w:lang w:eastAsia="en-US"/>
        </w:rPr>
        <w:t xml:space="preserve">uik </w:t>
      </w:r>
      <w:r w:rsidR="005B2CA6">
        <w:rPr>
          <w:rFonts w:eastAsiaTheme="minorHAnsi" w:cstheme="minorBidi"/>
          <w:color w:val="auto"/>
          <w:lang w:eastAsia="en-US"/>
        </w:rPr>
        <w:t xml:space="preserve">van de omzetting van het contract </w:t>
      </w:r>
      <w:r>
        <w:rPr>
          <w:rFonts w:eastAsiaTheme="minorHAnsi" w:cstheme="minorBidi"/>
          <w:color w:val="auto"/>
          <w:lang w:eastAsia="en-US"/>
        </w:rPr>
        <w:t xml:space="preserve">wenst te maken. </w:t>
      </w:r>
      <w:r w:rsidR="003F1301">
        <w:rPr>
          <w:rFonts w:eastAsiaTheme="minorHAnsi" w:cstheme="minorBidi"/>
          <w:color w:val="auto"/>
          <w:lang w:eastAsia="en-US"/>
        </w:rPr>
        <w:br/>
      </w:r>
    </w:p>
    <w:p w:rsidR="002B677B" w:rsidRPr="002B677B" w:rsidRDefault="002B677B" w:rsidP="002B677B">
      <w:pPr>
        <w:pStyle w:val="Lijstalinea"/>
        <w:numPr>
          <w:ilvl w:val="0"/>
          <w:numId w:val="22"/>
        </w:numPr>
        <w:autoSpaceDN/>
        <w:spacing w:line="240" w:lineRule="auto"/>
        <w:contextualSpacing w:val="0"/>
        <w:textAlignment w:val="auto"/>
        <w:rPr>
          <w:color w:val="auto"/>
        </w:rPr>
      </w:pPr>
      <w:r w:rsidRPr="008E206D">
        <w:rPr>
          <w:rFonts w:eastAsiaTheme="minorHAnsi" w:cstheme="minorBidi"/>
          <w:color w:val="auto"/>
          <w:lang w:eastAsia="en-US"/>
        </w:rPr>
        <w:t>Voor het meetellen van de uren voor een urenverklaring moet er altijd sprake zijn van een lopend contract</w:t>
      </w:r>
      <w:r>
        <w:rPr>
          <w:rFonts w:eastAsiaTheme="minorHAnsi" w:cstheme="minorBidi"/>
          <w:color w:val="auto"/>
          <w:lang w:eastAsia="en-US"/>
        </w:rPr>
        <w:t xml:space="preserve"> met een </w:t>
      </w:r>
      <w:r w:rsidRPr="008E206D">
        <w:rPr>
          <w:rFonts w:eastAsiaTheme="minorHAnsi" w:cstheme="minorBidi"/>
          <w:color w:val="auto"/>
          <w:lang w:eastAsia="en-US"/>
        </w:rPr>
        <w:t xml:space="preserve">ingangsdatum </w:t>
      </w:r>
      <w:r>
        <w:rPr>
          <w:rFonts w:eastAsiaTheme="minorHAnsi" w:cstheme="minorBidi"/>
          <w:color w:val="auto"/>
          <w:lang w:eastAsia="en-US"/>
        </w:rPr>
        <w:t xml:space="preserve">op </w:t>
      </w:r>
      <w:r w:rsidRPr="008E206D">
        <w:rPr>
          <w:rFonts w:eastAsiaTheme="minorHAnsi" w:cstheme="minorBidi"/>
          <w:color w:val="auto"/>
          <w:lang w:eastAsia="en-US"/>
        </w:rPr>
        <w:t xml:space="preserve">1 maart </w:t>
      </w:r>
      <w:r>
        <w:rPr>
          <w:rFonts w:eastAsiaTheme="minorHAnsi" w:cstheme="minorBidi"/>
          <w:color w:val="auto"/>
          <w:lang w:eastAsia="en-US"/>
        </w:rPr>
        <w:t xml:space="preserve">2020 </w:t>
      </w:r>
      <w:r w:rsidRPr="008E206D">
        <w:rPr>
          <w:rFonts w:eastAsiaTheme="minorHAnsi" w:cstheme="minorBidi"/>
          <w:color w:val="auto"/>
          <w:lang w:eastAsia="en-US"/>
        </w:rPr>
        <w:t>of eerder</w:t>
      </w:r>
      <w:r>
        <w:rPr>
          <w:rFonts w:eastAsiaTheme="minorHAnsi" w:cstheme="minorBidi"/>
          <w:color w:val="auto"/>
          <w:lang w:eastAsia="en-US"/>
        </w:rPr>
        <w:t>.</w:t>
      </w:r>
      <w:r>
        <w:rPr>
          <w:rFonts w:eastAsiaTheme="minorHAnsi" w:cstheme="minorBidi"/>
          <w:color w:val="auto"/>
          <w:lang w:eastAsia="en-US"/>
        </w:rPr>
        <w:br/>
      </w:r>
    </w:p>
    <w:p w:rsidR="002B677B" w:rsidRPr="002B677B" w:rsidRDefault="002B677B" w:rsidP="002B677B">
      <w:pPr>
        <w:pStyle w:val="Lijstalinea"/>
        <w:numPr>
          <w:ilvl w:val="0"/>
          <w:numId w:val="22"/>
        </w:numPr>
        <w:autoSpaceDN/>
        <w:spacing w:line="240" w:lineRule="auto"/>
        <w:contextualSpacing w:val="0"/>
        <w:textAlignment w:val="auto"/>
        <w:rPr>
          <w:color w:val="auto"/>
        </w:rPr>
      </w:pPr>
      <w:r>
        <w:rPr>
          <w:rFonts w:eastAsiaTheme="minorHAnsi" w:cstheme="minorBidi"/>
          <w:color w:val="auto"/>
          <w:lang w:eastAsia="en-US"/>
        </w:rPr>
        <w:t>H</w:t>
      </w:r>
      <w:r w:rsidRPr="008E206D">
        <w:rPr>
          <w:rFonts w:eastAsiaTheme="minorHAnsi" w:cstheme="minorBidi"/>
          <w:color w:val="auto"/>
          <w:lang w:eastAsia="en-US"/>
        </w:rPr>
        <w:t xml:space="preserve">et contract kan alleen bij deze aanbieder worden omgezet in een contract bij diezelfde aanbieder waarbij de oorspronkelijke opgenomen uren in het contract als maximum gelden. </w:t>
      </w:r>
      <w:r>
        <w:rPr>
          <w:rFonts w:eastAsiaTheme="minorHAnsi" w:cstheme="minorBidi"/>
          <w:color w:val="auto"/>
          <w:lang w:eastAsia="en-US"/>
        </w:rPr>
        <w:br/>
      </w:r>
    </w:p>
    <w:p w:rsidR="002B677B" w:rsidRPr="002B677B" w:rsidRDefault="002B677B" w:rsidP="002B677B">
      <w:pPr>
        <w:pStyle w:val="Lijstalinea"/>
        <w:numPr>
          <w:ilvl w:val="0"/>
          <w:numId w:val="22"/>
        </w:numPr>
        <w:autoSpaceDN/>
        <w:spacing w:line="240" w:lineRule="auto"/>
        <w:contextualSpacing w:val="0"/>
        <w:textAlignment w:val="auto"/>
        <w:rPr>
          <w:color w:val="auto"/>
        </w:rPr>
      </w:pPr>
      <w:r>
        <w:rPr>
          <w:rFonts w:eastAsiaTheme="minorHAnsi" w:cstheme="minorBidi"/>
          <w:color w:val="auto"/>
          <w:lang w:eastAsia="en-US"/>
        </w:rPr>
        <w:t>Het lopende contract dient daarnaast vóór 1 april 2020 bij DUO te zijn aangemeld. Indien blijkt dat door de taalschool niet wordt voldaan aan de voorwaarden leidt dit tot maatregelen tegen die taalschool.</w:t>
      </w:r>
      <w:r>
        <w:rPr>
          <w:rFonts w:eastAsiaTheme="minorHAnsi" w:cstheme="minorBidi"/>
          <w:color w:val="auto"/>
          <w:lang w:eastAsia="en-US"/>
        </w:rPr>
        <w:br/>
        <w:t xml:space="preserve"> </w:t>
      </w:r>
    </w:p>
    <w:p w:rsidR="002B677B" w:rsidRDefault="002B677B" w:rsidP="002B677B">
      <w:pPr>
        <w:pStyle w:val="Lijstalinea"/>
        <w:numPr>
          <w:ilvl w:val="0"/>
          <w:numId w:val="22"/>
        </w:numPr>
        <w:autoSpaceDN/>
        <w:spacing w:line="240" w:lineRule="auto"/>
        <w:contextualSpacing w:val="0"/>
        <w:textAlignment w:val="auto"/>
        <w:rPr>
          <w:color w:val="auto"/>
        </w:rPr>
      </w:pPr>
      <w:r>
        <w:rPr>
          <w:rFonts w:eastAsiaTheme="minorHAnsi" w:cstheme="minorBidi"/>
          <w:color w:val="auto"/>
          <w:lang w:eastAsia="en-US"/>
        </w:rPr>
        <w:t xml:space="preserve">Voor de werkingsduur </w:t>
      </w:r>
      <w:r w:rsidR="00BE1DF3">
        <w:rPr>
          <w:rFonts w:eastAsiaTheme="minorHAnsi" w:cstheme="minorBidi"/>
          <w:color w:val="auto"/>
          <w:lang w:eastAsia="en-US"/>
        </w:rPr>
        <w:t xml:space="preserve">van het mogen meetellen van de uren afstandsonderwijs voor de urenverklaring geldt dat dit ingaat met </w:t>
      </w:r>
      <w:r>
        <w:rPr>
          <w:rFonts w:eastAsiaTheme="minorHAnsi" w:cstheme="minorBidi"/>
          <w:color w:val="auto"/>
          <w:lang w:eastAsia="en-US"/>
        </w:rPr>
        <w:t>terugwerkende kracht tot en met 16 maart 2020.</w:t>
      </w:r>
      <w:r w:rsidRPr="001A2C0E">
        <w:rPr>
          <w:color w:val="1F497D"/>
        </w:rPr>
        <w:t xml:space="preserve"> </w:t>
      </w:r>
      <w:r w:rsidRPr="001A2C0E">
        <w:rPr>
          <w:color w:val="auto"/>
        </w:rPr>
        <w:t>Dit wordt met terugwerkende kracht toegestaan, omdat vanaf 16 maart geen klassikaal onderwijs meer mogelijk was</w:t>
      </w:r>
      <w:r>
        <w:rPr>
          <w:color w:val="auto"/>
        </w:rPr>
        <w:t xml:space="preserve">. </w:t>
      </w:r>
    </w:p>
    <w:p w:rsidR="003F1301" w:rsidRDefault="003F1301" w:rsidP="00FD1DFA">
      <w:pPr>
        <w:tabs>
          <w:tab w:val="left" w:pos="2127"/>
        </w:tabs>
        <w:autoSpaceDN/>
        <w:spacing w:after="160" w:line="259" w:lineRule="auto"/>
        <w:textAlignment w:val="auto"/>
        <w:rPr>
          <w:rFonts w:eastAsiaTheme="minorHAnsi" w:cstheme="minorBidi"/>
          <w:color w:val="auto"/>
          <w:lang w:eastAsia="en-US"/>
        </w:rPr>
      </w:pPr>
    </w:p>
    <w:p w:rsidR="003F1301" w:rsidRPr="003F1301" w:rsidRDefault="003F1301" w:rsidP="003F1301">
      <w:pPr>
        <w:tabs>
          <w:tab w:val="left" w:pos="2127"/>
        </w:tabs>
        <w:autoSpaceDN/>
        <w:spacing w:after="160" w:line="240" w:lineRule="auto"/>
        <w:textAlignment w:val="auto"/>
        <w:rPr>
          <w:rFonts w:eastAsiaTheme="minorHAnsi" w:cstheme="minorBidi"/>
          <w:i/>
          <w:color w:val="auto"/>
          <w:lang w:eastAsia="en-US"/>
        </w:rPr>
      </w:pPr>
      <w:r>
        <w:rPr>
          <w:rFonts w:eastAsiaTheme="minorHAnsi" w:cstheme="minorBidi"/>
          <w:b/>
          <w:color w:val="auto"/>
          <w:lang w:eastAsia="en-US"/>
        </w:rPr>
        <w:t xml:space="preserve">3. </w:t>
      </w:r>
      <w:r w:rsidRPr="003F1301">
        <w:rPr>
          <w:rFonts w:eastAsiaTheme="minorHAnsi" w:cstheme="minorBidi"/>
          <w:b/>
          <w:color w:val="auto"/>
          <w:lang w:eastAsia="en-US"/>
        </w:rPr>
        <w:t>Nieuwe v</w:t>
      </w:r>
      <w:r w:rsidR="0047138B" w:rsidRPr="003F1301">
        <w:rPr>
          <w:rFonts w:eastAsiaTheme="minorHAnsi" w:cstheme="minorBidi"/>
          <w:b/>
          <w:color w:val="auto"/>
          <w:lang w:eastAsia="en-US"/>
        </w:rPr>
        <w:t>oorwaarden afstand</w:t>
      </w:r>
      <w:r w:rsidR="007253BC" w:rsidRPr="003F1301">
        <w:rPr>
          <w:rFonts w:eastAsiaTheme="minorHAnsi" w:cstheme="minorBidi"/>
          <w:b/>
          <w:color w:val="auto"/>
          <w:lang w:eastAsia="en-US"/>
        </w:rPr>
        <w:t>s</w:t>
      </w:r>
      <w:r w:rsidR="0047138B" w:rsidRPr="003F1301">
        <w:rPr>
          <w:rFonts w:eastAsiaTheme="minorHAnsi" w:cstheme="minorBidi"/>
          <w:b/>
          <w:color w:val="auto"/>
          <w:lang w:eastAsia="en-US"/>
        </w:rPr>
        <w:t>onderwijs voor analfabeten</w:t>
      </w:r>
      <w:r w:rsidR="00F74836" w:rsidRPr="003F1301">
        <w:rPr>
          <w:rFonts w:eastAsiaTheme="minorHAnsi" w:cstheme="minorBidi"/>
          <w:b/>
          <w:color w:val="auto"/>
          <w:lang w:eastAsia="en-US"/>
        </w:rPr>
        <w:br/>
      </w:r>
    </w:p>
    <w:p w:rsidR="003F1301" w:rsidRPr="003F1301" w:rsidRDefault="003F1301" w:rsidP="003F1301">
      <w:pPr>
        <w:tabs>
          <w:tab w:val="left" w:pos="2127"/>
        </w:tabs>
        <w:autoSpaceDN/>
        <w:spacing w:after="160" w:line="240" w:lineRule="auto"/>
        <w:textAlignment w:val="auto"/>
        <w:rPr>
          <w:rFonts w:eastAsiaTheme="minorHAnsi" w:cstheme="minorBidi"/>
          <w:color w:val="auto"/>
          <w:lang w:eastAsia="en-US"/>
        </w:rPr>
      </w:pPr>
      <w:r w:rsidRPr="003F1301">
        <w:rPr>
          <w:rFonts w:eastAsiaTheme="minorHAnsi" w:cstheme="minorBidi"/>
          <w:i/>
          <w:color w:val="auto"/>
          <w:lang w:eastAsia="en-US"/>
        </w:rPr>
        <w:t>Tot 6 april jl. gold er een beperking voor het inzetten van uren uit de DUO-lening voor afstandsonderwijs aan analfabeten. Deze beperking wordt tijdelijk opgeheven onder deze voorwaarden:</w:t>
      </w:r>
      <w:r w:rsidRPr="003F1301">
        <w:rPr>
          <w:rFonts w:eastAsiaTheme="minorHAnsi" w:cstheme="minorBidi"/>
          <w:color w:val="auto"/>
          <w:lang w:eastAsia="en-US"/>
        </w:rPr>
        <w:t xml:space="preserve"> </w:t>
      </w:r>
      <w:r w:rsidRPr="003F1301">
        <w:rPr>
          <w:rFonts w:eastAsiaTheme="minorHAnsi" w:cstheme="minorBidi"/>
          <w:color w:val="auto"/>
          <w:lang w:eastAsia="en-US"/>
        </w:rPr>
        <w:br/>
      </w:r>
    </w:p>
    <w:p w:rsidR="008E206D" w:rsidRPr="00970BCB" w:rsidRDefault="008E206D" w:rsidP="00970BCB">
      <w:pPr>
        <w:pStyle w:val="Lijstalinea"/>
        <w:numPr>
          <w:ilvl w:val="0"/>
          <w:numId w:val="22"/>
        </w:numPr>
        <w:tabs>
          <w:tab w:val="left" w:pos="2127"/>
        </w:tabs>
        <w:autoSpaceDN/>
        <w:spacing w:after="160" w:line="240" w:lineRule="auto"/>
        <w:textAlignment w:val="auto"/>
        <w:rPr>
          <w:rFonts w:eastAsiaTheme="minorHAnsi" w:cstheme="minorBidi"/>
          <w:b/>
          <w:color w:val="auto"/>
          <w:lang w:eastAsia="en-US"/>
        </w:rPr>
      </w:pPr>
      <w:r w:rsidRPr="00970BCB">
        <w:rPr>
          <w:rFonts w:eastAsiaTheme="minorHAnsi" w:cstheme="minorBidi"/>
          <w:color w:val="auto"/>
          <w:lang w:eastAsia="en-US"/>
        </w:rPr>
        <w:t xml:space="preserve">Afstandsonderwijs voor analfabeten wordt alleen aangeboden aan </w:t>
      </w:r>
      <w:r w:rsidR="005208E9" w:rsidRPr="00970BCB">
        <w:rPr>
          <w:rFonts w:eastAsiaTheme="minorHAnsi" w:cstheme="minorBidi"/>
          <w:color w:val="auto"/>
          <w:lang w:eastAsia="en-US"/>
        </w:rPr>
        <w:t>inburger</w:t>
      </w:r>
      <w:r w:rsidR="00AA3490" w:rsidRPr="00970BCB">
        <w:rPr>
          <w:rFonts w:eastAsiaTheme="minorHAnsi" w:cstheme="minorBidi"/>
          <w:color w:val="auto"/>
          <w:lang w:eastAsia="en-US"/>
        </w:rPr>
        <w:t>i</w:t>
      </w:r>
      <w:r w:rsidR="005208E9" w:rsidRPr="00970BCB">
        <w:rPr>
          <w:rFonts w:eastAsiaTheme="minorHAnsi" w:cstheme="minorBidi"/>
          <w:color w:val="auto"/>
          <w:lang w:eastAsia="en-US"/>
        </w:rPr>
        <w:t xml:space="preserve">ngsplichtigen </w:t>
      </w:r>
      <w:r w:rsidRPr="00970BCB">
        <w:rPr>
          <w:rFonts w:eastAsiaTheme="minorHAnsi" w:cstheme="minorBidi"/>
          <w:color w:val="auto"/>
          <w:lang w:eastAsia="en-US"/>
        </w:rPr>
        <w:t>met een lopend contract</w:t>
      </w:r>
      <w:r w:rsidR="0022009D" w:rsidRPr="00970BCB">
        <w:rPr>
          <w:rFonts w:eastAsiaTheme="minorHAnsi" w:cstheme="minorBidi"/>
          <w:color w:val="auto"/>
          <w:lang w:eastAsia="en-US"/>
        </w:rPr>
        <w:t xml:space="preserve"> met een ingangsdatum op of </w:t>
      </w:r>
      <w:r w:rsidRPr="00970BCB">
        <w:rPr>
          <w:rFonts w:eastAsiaTheme="minorHAnsi" w:cstheme="minorBidi"/>
          <w:color w:val="auto"/>
          <w:lang w:eastAsia="en-US"/>
        </w:rPr>
        <w:t>vóór 1 maart 2020.</w:t>
      </w:r>
      <w:r w:rsidR="0022009D" w:rsidRPr="00970BCB">
        <w:rPr>
          <w:rFonts w:eastAsiaTheme="minorHAnsi" w:cstheme="minorBidi"/>
          <w:color w:val="auto"/>
          <w:lang w:eastAsia="en-US"/>
        </w:rPr>
        <w:t xml:space="preserve"> Dit contract dient daarnaast vóór 1 april 2020 door de school bij DUO te zijn aangemeld. </w:t>
      </w:r>
      <w:r w:rsidR="00AD2ED0" w:rsidRPr="00970BCB">
        <w:rPr>
          <w:rFonts w:eastAsiaTheme="minorHAnsi" w:cstheme="minorBidi"/>
          <w:color w:val="auto"/>
          <w:lang w:eastAsia="en-US"/>
        </w:rPr>
        <w:t>Dit is een voorwaarde om tot uitbetaling te kunnen overgaan.</w:t>
      </w:r>
      <w:r w:rsidR="001A2C0E" w:rsidRPr="00970BCB">
        <w:rPr>
          <w:rFonts w:eastAsiaTheme="minorHAnsi" w:cstheme="minorBidi"/>
          <w:color w:val="auto"/>
          <w:lang w:eastAsia="en-US"/>
        </w:rPr>
        <w:t xml:space="preserve"> Indien niet aan deze voorwaarde wordt </w:t>
      </w:r>
      <w:r w:rsidR="00F84D88" w:rsidRPr="00970BCB">
        <w:rPr>
          <w:rFonts w:eastAsiaTheme="minorHAnsi" w:cstheme="minorBidi"/>
          <w:color w:val="auto"/>
          <w:lang w:eastAsia="en-US"/>
        </w:rPr>
        <w:t>v</w:t>
      </w:r>
      <w:r w:rsidR="001A2C0E" w:rsidRPr="00970BCB">
        <w:rPr>
          <w:rFonts w:eastAsiaTheme="minorHAnsi" w:cstheme="minorBidi"/>
          <w:color w:val="auto"/>
          <w:lang w:eastAsia="en-US"/>
        </w:rPr>
        <w:t xml:space="preserve">oldaan dan wordt de factuur niet uitbetaald. </w:t>
      </w:r>
      <w:r w:rsidR="00D23479" w:rsidRPr="00970BCB">
        <w:rPr>
          <w:rFonts w:eastAsiaTheme="minorHAnsi" w:cstheme="minorBidi"/>
          <w:color w:val="auto"/>
          <w:lang w:eastAsia="en-US"/>
        </w:rPr>
        <w:br/>
      </w:r>
      <w:r w:rsidRPr="00970BCB">
        <w:rPr>
          <w:rFonts w:eastAsiaTheme="minorHAnsi" w:cstheme="minorBidi"/>
          <w:color w:val="auto"/>
          <w:lang w:eastAsia="en-US"/>
        </w:rPr>
        <w:t xml:space="preserve">De </w:t>
      </w:r>
      <w:r w:rsidR="0072059A" w:rsidRPr="00970BCB">
        <w:rPr>
          <w:rFonts w:eastAsiaTheme="minorHAnsi" w:cstheme="minorBidi"/>
          <w:color w:val="auto"/>
          <w:lang w:eastAsia="en-US"/>
        </w:rPr>
        <w:t xml:space="preserve">inburgeringsplichtige </w:t>
      </w:r>
      <w:r w:rsidRPr="00970BCB">
        <w:rPr>
          <w:rFonts w:eastAsiaTheme="minorHAnsi" w:cstheme="minorBidi"/>
          <w:color w:val="auto"/>
          <w:lang w:eastAsia="en-US"/>
        </w:rPr>
        <w:t>die een cursus voor analfabeten volgt, heeft schriftelijk ingestemd</w:t>
      </w:r>
      <w:r w:rsidR="00DC683B" w:rsidRPr="00970BCB">
        <w:rPr>
          <w:rFonts w:eastAsiaTheme="minorHAnsi" w:cstheme="minorBidi"/>
          <w:color w:val="auto"/>
          <w:lang w:eastAsia="en-US"/>
        </w:rPr>
        <w:t xml:space="preserve"> met het omzetten van klassikaal onderwijs in fysieke lokalen naar afstandsonderwijs. </w:t>
      </w:r>
      <w:r w:rsidR="0072059A" w:rsidRPr="00970BCB">
        <w:rPr>
          <w:rFonts w:eastAsiaTheme="minorHAnsi" w:cstheme="minorBidi"/>
          <w:color w:val="auto"/>
          <w:lang w:eastAsia="en-US"/>
        </w:rPr>
        <w:t>Een alternatief voor schriftelijke toestemming is een sms, WhatsApp bericht of bericht via een andere berichtendienst.</w:t>
      </w:r>
      <w:r w:rsidR="00DC683B" w:rsidRPr="00970BCB">
        <w:rPr>
          <w:rFonts w:eastAsiaTheme="minorHAnsi" w:cstheme="minorBidi"/>
          <w:color w:val="auto"/>
          <w:lang w:eastAsia="en-US"/>
        </w:rPr>
        <w:t xml:space="preserve"> Deze omzetting </w:t>
      </w:r>
      <w:r w:rsidR="00056419" w:rsidRPr="00970BCB">
        <w:rPr>
          <w:rFonts w:eastAsiaTheme="minorHAnsi" w:cstheme="minorBidi"/>
          <w:color w:val="auto"/>
          <w:lang w:eastAsia="en-US"/>
        </w:rPr>
        <w:t>kan alle</w:t>
      </w:r>
      <w:r w:rsidR="00BA72F0" w:rsidRPr="00970BCB">
        <w:rPr>
          <w:rFonts w:eastAsiaTheme="minorHAnsi" w:cstheme="minorBidi"/>
          <w:color w:val="auto"/>
          <w:lang w:eastAsia="en-US"/>
        </w:rPr>
        <w:t>e</w:t>
      </w:r>
      <w:r w:rsidR="00056419" w:rsidRPr="00970BCB">
        <w:rPr>
          <w:rFonts w:eastAsiaTheme="minorHAnsi" w:cstheme="minorBidi"/>
          <w:color w:val="auto"/>
          <w:lang w:eastAsia="en-US"/>
        </w:rPr>
        <w:t xml:space="preserve">n </w:t>
      </w:r>
      <w:r w:rsidRPr="00970BCB">
        <w:rPr>
          <w:rFonts w:eastAsiaTheme="minorHAnsi" w:cstheme="minorBidi"/>
          <w:color w:val="auto"/>
          <w:lang w:eastAsia="en-US"/>
        </w:rPr>
        <w:t>binnen datzelfde contract met dezelfde aanbieder voor maximaal hetzelfde aantal uren als dat er oorspronkelijk in het contract is opgenomen.</w:t>
      </w:r>
      <w:r w:rsidR="00EA3B31" w:rsidRPr="00970BCB">
        <w:rPr>
          <w:rFonts w:eastAsiaTheme="minorHAnsi" w:cstheme="minorBidi"/>
          <w:b/>
          <w:color w:val="auto"/>
          <w:lang w:eastAsia="en-US"/>
        </w:rPr>
        <w:t xml:space="preserve"> </w:t>
      </w:r>
    </w:p>
    <w:p w:rsidR="00FD1DFA" w:rsidRDefault="008E206D" w:rsidP="008E206D">
      <w:pPr>
        <w:numPr>
          <w:ilvl w:val="0"/>
          <w:numId w:val="22"/>
        </w:numPr>
        <w:autoSpaceDN/>
        <w:spacing w:after="160" w:line="240" w:lineRule="auto"/>
        <w:textAlignment w:val="auto"/>
        <w:rPr>
          <w:rFonts w:eastAsiaTheme="minorHAnsi" w:cstheme="minorBidi"/>
          <w:color w:val="auto"/>
          <w:lang w:eastAsia="en-US"/>
        </w:rPr>
      </w:pPr>
      <w:r w:rsidRPr="008E206D">
        <w:rPr>
          <w:rFonts w:eastAsiaTheme="minorHAnsi" w:cstheme="minorBidi"/>
          <w:color w:val="auto"/>
          <w:lang w:eastAsia="en-US"/>
        </w:rPr>
        <w:t xml:space="preserve">De taalaanbieder communiceert helder naar de cursist welke diensten hij of zij de komende tijd gaat bieden, welke kosten hiervoor in rekening gebracht gaan worden en </w:t>
      </w:r>
      <w:r w:rsidR="00EA3B31" w:rsidRPr="00FB5A40">
        <w:rPr>
          <w:rFonts w:eastAsiaTheme="minorHAnsi" w:cstheme="minorBidi"/>
          <w:color w:val="auto"/>
          <w:lang w:eastAsia="en-US"/>
        </w:rPr>
        <w:t xml:space="preserve">dat de </w:t>
      </w:r>
      <w:r w:rsidR="00FB5A40" w:rsidRPr="00FB5A40">
        <w:rPr>
          <w:rFonts w:eastAsiaTheme="minorHAnsi" w:cstheme="minorBidi"/>
          <w:color w:val="auto"/>
          <w:lang w:eastAsia="en-US"/>
        </w:rPr>
        <w:t>uren van</w:t>
      </w:r>
      <w:r w:rsidR="00FB5A40">
        <w:rPr>
          <w:rFonts w:eastAsiaTheme="minorHAnsi" w:cstheme="minorBidi"/>
          <w:b/>
          <w:color w:val="auto"/>
          <w:lang w:eastAsia="en-US"/>
        </w:rPr>
        <w:t xml:space="preserve"> </w:t>
      </w:r>
      <w:r w:rsidRPr="008E206D">
        <w:rPr>
          <w:rFonts w:eastAsiaTheme="minorHAnsi" w:cstheme="minorBidi"/>
          <w:color w:val="auto"/>
          <w:lang w:eastAsia="en-US"/>
        </w:rPr>
        <w:t xml:space="preserve">deelname aan de lessen meetellen voor de inspanningsverplichting. </w:t>
      </w:r>
    </w:p>
    <w:p w:rsidR="008E206D" w:rsidRPr="00FB5A40" w:rsidRDefault="008E206D" w:rsidP="008E206D">
      <w:pPr>
        <w:numPr>
          <w:ilvl w:val="0"/>
          <w:numId w:val="22"/>
        </w:numPr>
        <w:autoSpaceDN/>
        <w:spacing w:after="160" w:line="240" w:lineRule="auto"/>
        <w:textAlignment w:val="auto"/>
        <w:rPr>
          <w:rFonts w:eastAsiaTheme="minorHAnsi" w:cstheme="minorBidi"/>
          <w:color w:val="auto"/>
          <w:lang w:eastAsia="en-US"/>
        </w:rPr>
      </w:pPr>
      <w:r w:rsidRPr="008E206D">
        <w:rPr>
          <w:rFonts w:eastAsiaTheme="minorHAnsi" w:cstheme="minorBidi"/>
          <w:color w:val="auto"/>
          <w:lang w:eastAsia="en-US"/>
        </w:rPr>
        <w:t>De cursist heeft het recht om zijn of haar contract per direct te pauzeren als hij of zij hier geen gebruik van wenst te maken.</w:t>
      </w:r>
    </w:p>
    <w:p w:rsidR="008E206D" w:rsidRPr="00DC683B" w:rsidRDefault="008E206D" w:rsidP="00AB58F3">
      <w:pPr>
        <w:pStyle w:val="Lijstalinea"/>
        <w:numPr>
          <w:ilvl w:val="0"/>
          <w:numId w:val="22"/>
        </w:numPr>
        <w:autoSpaceDN/>
        <w:spacing w:line="240" w:lineRule="auto"/>
        <w:contextualSpacing w:val="0"/>
        <w:textAlignment w:val="auto"/>
        <w:rPr>
          <w:color w:val="1F497D"/>
        </w:rPr>
      </w:pPr>
      <w:r w:rsidRPr="008E206D">
        <w:rPr>
          <w:rFonts w:eastAsiaTheme="minorHAnsi" w:cstheme="minorBidi"/>
          <w:color w:val="auto"/>
          <w:lang w:eastAsia="en-US"/>
        </w:rPr>
        <w:t xml:space="preserve">Afstandsonderwijs voor analfabete cursisten is alleen toegestaan via een systeem waarbij de cursist onder directe (digitale) begeleiding van een docent staat. Zelfstudie is voor analfabeten geen optie. Wel kan er tijdens de les door de analfabeten zelfstandig </w:t>
      </w:r>
      <w:r w:rsidR="009C28B8">
        <w:rPr>
          <w:rFonts w:eastAsiaTheme="minorHAnsi" w:cstheme="minorBidi"/>
          <w:color w:val="auto"/>
          <w:lang w:eastAsia="en-US"/>
        </w:rPr>
        <w:t xml:space="preserve">of in groepjes </w:t>
      </w:r>
      <w:r w:rsidRPr="008E206D">
        <w:rPr>
          <w:rFonts w:eastAsiaTheme="minorHAnsi" w:cstheme="minorBidi"/>
          <w:color w:val="auto"/>
          <w:lang w:eastAsia="en-US"/>
        </w:rPr>
        <w:t>geoefend worden</w:t>
      </w:r>
      <w:r w:rsidR="006E7841">
        <w:rPr>
          <w:rFonts w:eastAsiaTheme="minorHAnsi" w:cstheme="minorBidi"/>
          <w:color w:val="auto"/>
          <w:lang w:eastAsia="en-US"/>
        </w:rPr>
        <w:t>.</w:t>
      </w:r>
      <w:r w:rsidR="006E7841" w:rsidRPr="006E7841">
        <w:rPr>
          <w:rFonts w:eastAsiaTheme="minorHAnsi" w:cstheme="minorBidi"/>
          <w:color w:val="auto"/>
          <w:lang w:eastAsia="en-US"/>
        </w:rPr>
        <w:t xml:space="preserve"> </w:t>
      </w:r>
      <w:r w:rsidR="006E7841" w:rsidRPr="008E206D">
        <w:rPr>
          <w:rFonts w:eastAsiaTheme="minorHAnsi" w:cstheme="minorBidi"/>
          <w:color w:val="auto"/>
          <w:lang w:eastAsia="en-US"/>
        </w:rPr>
        <w:t>Dit kan maximaal 50% van de lestijd bedragen</w:t>
      </w:r>
      <w:r w:rsidR="006E7841">
        <w:rPr>
          <w:rFonts w:eastAsiaTheme="minorHAnsi" w:cstheme="minorBidi"/>
          <w:color w:val="auto"/>
          <w:lang w:eastAsia="en-US"/>
        </w:rPr>
        <w:t>.</w:t>
      </w:r>
      <w:r w:rsidR="00566B3E">
        <w:rPr>
          <w:rFonts w:eastAsiaTheme="minorHAnsi" w:cstheme="minorBidi"/>
          <w:color w:val="auto"/>
          <w:lang w:eastAsia="en-US"/>
        </w:rPr>
        <w:t xml:space="preserve"> </w:t>
      </w:r>
      <w:r w:rsidR="009C28B8">
        <w:rPr>
          <w:rFonts w:eastAsiaTheme="minorHAnsi" w:cstheme="minorBidi"/>
          <w:color w:val="auto"/>
          <w:lang w:eastAsia="en-US"/>
        </w:rPr>
        <w:t>Gedurende de hele le</w:t>
      </w:r>
      <w:r w:rsidR="006E7841">
        <w:rPr>
          <w:rFonts w:eastAsiaTheme="minorHAnsi" w:cstheme="minorBidi"/>
          <w:color w:val="auto"/>
          <w:lang w:eastAsia="en-US"/>
        </w:rPr>
        <w:t xml:space="preserve">s is de docent beschikbaar voor </w:t>
      </w:r>
      <w:r w:rsidR="004B4FED">
        <w:rPr>
          <w:rFonts w:eastAsiaTheme="minorHAnsi" w:cstheme="minorBidi"/>
          <w:color w:val="auto"/>
          <w:lang w:eastAsia="en-US"/>
        </w:rPr>
        <w:t>begeleiding</w:t>
      </w:r>
      <w:r w:rsidR="006E7841">
        <w:rPr>
          <w:rFonts w:eastAsiaTheme="minorHAnsi" w:cstheme="minorBidi"/>
          <w:color w:val="auto"/>
          <w:lang w:eastAsia="en-US"/>
        </w:rPr>
        <w:t>.</w:t>
      </w:r>
      <w:r w:rsidR="009C28B8" w:rsidRPr="009C28B8">
        <w:rPr>
          <w:color w:val="1F497D"/>
        </w:rPr>
        <w:t xml:space="preserve"> </w:t>
      </w:r>
      <w:r w:rsidR="005908C0" w:rsidRPr="00AB58F3">
        <w:rPr>
          <w:rFonts w:eastAsiaTheme="minorHAnsi" w:cstheme="minorBidi"/>
          <w:color w:val="auto"/>
          <w:lang w:eastAsia="en-US"/>
        </w:rPr>
        <w:t xml:space="preserve"> </w:t>
      </w:r>
    </w:p>
    <w:p w:rsidR="00FD1DFA" w:rsidRPr="00AB58F3" w:rsidRDefault="00FD1DFA" w:rsidP="00DC683B">
      <w:pPr>
        <w:pStyle w:val="Lijstalinea"/>
        <w:autoSpaceDN/>
        <w:spacing w:line="240" w:lineRule="auto"/>
        <w:contextualSpacing w:val="0"/>
        <w:textAlignment w:val="auto"/>
        <w:rPr>
          <w:color w:val="1F497D"/>
        </w:rPr>
      </w:pPr>
    </w:p>
    <w:p w:rsidR="00FB5A40" w:rsidRDefault="00FB5A40" w:rsidP="00FB5A40">
      <w:pPr>
        <w:numPr>
          <w:ilvl w:val="0"/>
          <w:numId w:val="22"/>
        </w:numPr>
        <w:spacing w:after="160" w:line="240" w:lineRule="auto"/>
        <w:textAlignment w:val="auto"/>
        <w:rPr>
          <w:rFonts w:eastAsiaTheme="minorHAnsi" w:cstheme="minorBidi"/>
          <w:color w:val="auto"/>
          <w:lang w:eastAsia="en-US"/>
        </w:rPr>
      </w:pPr>
      <w:r>
        <w:rPr>
          <w:rFonts w:eastAsiaTheme="minorHAnsi" w:cstheme="minorBidi"/>
          <w:color w:val="auto"/>
          <w:lang w:eastAsia="en-US"/>
        </w:rPr>
        <w:t xml:space="preserve">Analfabete cursisten mogen tijdens het afstandsonderwijs alleen met materialen werken waarmee ze in fysieke lessen al vaardigheden hebben opgedaan. Een digitaal lesprogramma kan dus alleen worden gebruikt als hier eerder ook mee is gewerkt. De cursist hoeft nog geen ervaring te hebben gehad met een online hulpmiddel als bij voorbeeld een video conference call. </w:t>
      </w:r>
    </w:p>
    <w:p w:rsidR="008E206D" w:rsidRPr="008E206D" w:rsidRDefault="008E206D" w:rsidP="008E206D">
      <w:pPr>
        <w:numPr>
          <w:ilvl w:val="0"/>
          <w:numId w:val="22"/>
        </w:numPr>
        <w:autoSpaceDN/>
        <w:spacing w:after="160" w:line="240" w:lineRule="auto"/>
        <w:textAlignment w:val="auto"/>
        <w:rPr>
          <w:rFonts w:eastAsiaTheme="minorHAnsi" w:cstheme="minorBidi"/>
          <w:color w:val="auto"/>
          <w:lang w:eastAsia="en-US"/>
        </w:rPr>
      </w:pPr>
      <w:r w:rsidRPr="008E206D">
        <w:rPr>
          <w:rFonts w:eastAsiaTheme="minorHAnsi" w:cstheme="minorBidi"/>
          <w:color w:val="auto"/>
          <w:lang w:eastAsia="en-US"/>
        </w:rPr>
        <w:t>Analfabete cursisten moeten de beschikking hebben over een pc, laptop, tablet of smartphone.</w:t>
      </w:r>
    </w:p>
    <w:p w:rsidR="001A2C0E" w:rsidRPr="003F1301" w:rsidRDefault="008E206D" w:rsidP="00417F18">
      <w:pPr>
        <w:numPr>
          <w:ilvl w:val="0"/>
          <w:numId w:val="22"/>
        </w:numPr>
        <w:autoSpaceDN/>
        <w:spacing w:after="160" w:line="240" w:lineRule="auto"/>
        <w:textAlignment w:val="auto"/>
        <w:rPr>
          <w:color w:val="1F497D"/>
        </w:rPr>
      </w:pPr>
      <w:r w:rsidRPr="00AB58F3">
        <w:rPr>
          <w:rFonts w:eastAsiaTheme="minorHAnsi" w:cstheme="minorBidi"/>
          <w:color w:val="auto"/>
          <w:lang w:eastAsia="en-US"/>
        </w:rPr>
        <w:t xml:space="preserve">Voor de klassengrootte bij </w:t>
      </w:r>
      <w:r w:rsidR="00056419" w:rsidRPr="00AB58F3">
        <w:rPr>
          <w:rFonts w:eastAsiaTheme="minorHAnsi" w:cstheme="minorBidi"/>
          <w:color w:val="auto"/>
          <w:lang w:eastAsia="en-US"/>
        </w:rPr>
        <w:t xml:space="preserve">een </w:t>
      </w:r>
      <w:r w:rsidRPr="00AB58F3">
        <w:rPr>
          <w:rFonts w:eastAsiaTheme="minorHAnsi" w:cstheme="minorBidi"/>
          <w:color w:val="auto"/>
          <w:lang w:eastAsia="en-US"/>
        </w:rPr>
        <w:t xml:space="preserve">taalcursus aan analfabeten geldt het bepaalde in de handleiding </w:t>
      </w:r>
      <w:r w:rsidR="008C6EF3">
        <w:rPr>
          <w:rFonts w:eastAsiaTheme="minorHAnsi" w:cstheme="minorBidi"/>
          <w:color w:val="auto"/>
          <w:lang w:eastAsia="en-US"/>
        </w:rPr>
        <w:t xml:space="preserve">van </w:t>
      </w:r>
      <w:r w:rsidRPr="00AB58F3">
        <w:rPr>
          <w:rFonts w:eastAsiaTheme="minorHAnsi" w:cstheme="minorBidi"/>
          <w:color w:val="auto"/>
          <w:lang w:eastAsia="en-US"/>
        </w:rPr>
        <w:t>B</w:t>
      </w:r>
      <w:r w:rsidR="008C6EF3">
        <w:rPr>
          <w:rFonts w:eastAsiaTheme="minorHAnsi" w:cstheme="minorBidi"/>
          <w:color w:val="auto"/>
          <w:lang w:eastAsia="en-US"/>
        </w:rPr>
        <w:t xml:space="preserve">lik </w:t>
      </w:r>
      <w:r w:rsidRPr="00AB58F3">
        <w:rPr>
          <w:rFonts w:eastAsiaTheme="minorHAnsi" w:cstheme="minorBidi"/>
          <w:color w:val="auto"/>
          <w:lang w:eastAsia="en-US"/>
        </w:rPr>
        <w:t>o</w:t>
      </w:r>
      <w:r w:rsidR="008C6EF3">
        <w:rPr>
          <w:rFonts w:eastAsiaTheme="minorHAnsi" w:cstheme="minorBidi"/>
          <w:color w:val="auto"/>
          <w:lang w:eastAsia="en-US"/>
        </w:rPr>
        <w:t xml:space="preserve">p </w:t>
      </w:r>
      <w:r w:rsidRPr="00AB58F3">
        <w:rPr>
          <w:rFonts w:eastAsiaTheme="minorHAnsi" w:cstheme="minorBidi"/>
          <w:color w:val="auto"/>
          <w:lang w:eastAsia="en-US"/>
        </w:rPr>
        <w:t>W</w:t>
      </w:r>
      <w:r w:rsidR="008C6EF3">
        <w:rPr>
          <w:rFonts w:eastAsiaTheme="minorHAnsi" w:cstheme="minorBidi"/>
          <w:color w:val="auto"/>
          <w:lang w:eastAsia="en-US"/>
        </w:rPr>
        <w:t>erk</w:t>
      </w:r>
      <w:r w:rsidRPr="00AB58F3">
        <w:rPr>
          <w:rFonts w:eastAsiaTheme="minorHAnsi" w:cstheme="minorBidi"/>
          <w:color w:val="auto"/>
          <w:lang w:eastAsia="en-US"/>
        </w:rPr>
        <w:t>. Zoals in de toelichting van ITTA</w:t>
      </w:r>
      <w:r w:rsidR="009C28B8" w:rsidRPr="00AB58F3">
        <w:rPr>
          <w:rFonts w:eastAsiaTheme="minorHAnsi" w:cstheme="minorBidi"/>
          <w:color w:val="auto"/>
          <w:lang w:eastAsia="en-US"/>
        </w:rPr>
        <w:t xml:space="preserve"> Kennisinstituut voor Taalontwikkeling</w:t>
      </w:r>
      <w:r w:rsidRPr="00AB58F3">
        <w:rPr>
          <w:rFonts w:eastAsiaTheme="minorHAnsi" w:cstheme="minorBidi"/>
          <w:color w:val="auto"/>
          <w:lang w:eastAsia="en-US"/>
        </w:rPr>
        <w:t xml:space="preserve"> is aangegeven wordt een maximale klasgrootte van 6 à 8 aanbevolen.</w:t>
      </w:r>
    </w:p>
    <w:p w:rsidR="00E60275" w:rsidRDefault="00E60275">
      <w:pPr>
        <w:spacing w:line="240" w:lineRule="auto"/>
        <w:rPr>
          <w:rFonts w:eastAsiaTheme="minorHAnsi" w:cstheme="minorBidi"/>
          <w:color w:val="auto"/>
          <w:lang w:eastAsia="en-US"/>
        </w:rPr>
      </w:pPr>
      <w:r>
        <w:rPr>
          <w:rFonts w:eastAsiaTheme="minorHAnsi" w:cstheme="minorBidi"/>
          <w:color w:val="auto"/>
          <w:lang w:eastAsia="en-US"/>
        </w:rPr>
        <w:br w:type="page"/>
      </w:r>
    </w:p>
    <w:p w:rsidR="003F1301" w:rsidRDefault="00D41E1A" w:rsidP="003F1301">
      <w:pPr>
        <w:autoSpaceDN/>
        <w:spacing w:after="160" w:line="240" w:lineRule="auto"/>
        <w:textAlignment w:val="auto"/>
        <w:rPr>
          <w:rFonts w:eastAsiaTheme="minorHAnsi" w:cstheme="minorBidi"/>
          <w:color w:val="auto"/>
          <w:lang w:eastAsia="en-US"/>
        </w:rPr>
      </w:pPr>
      <w:r w:rsidRPr="006C21C3">
        <w:rPr>
          <w:rFonts w:eastAsiaTheme="minorHAnsi" w:cstheme="minorBidi"/>
          <w:b/>
          <w:noProof/>
          <w:color w:val="auto"/>
          <w:sz w:val="24"/>
          <w:szCs w:val="24"/>
        </w:rPr>
        <w:lastRenderedPageBreak/>
        <w:drawing>
          <wp:anchor distT="0" distB="0" distL="114300" distR="114300" simplePos="0" relativeHeight="251658240" behindDoc="0" locked="0" layoutInCell="1" allowOverlap="1">
            <wp:simplePos x="0" y="0"/>
            <wp:positionH relativeFrom="column">
              <wp:posOffset>3838005</wp:posOffset>
            </wp:positionH>
            <wp:positionV relativeFrom="paragraph">
              <wp:posOffset>-864565</wp:posOffset>
            </wp:positionV>
            <wp:extent cx="2685120" cy="578743"/>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5120" cy="578743"/>
                    </a:xfrm>
                    <a:prstGeom prst="rect">
                      <a:avLst/>
                    </a:prstGeom>
                    <a:noFill/>
                  </pic:spPr>
                </pic:pic>
              </a:graphicData>
            </a:graphic>
          </wp:anchor>
        </w:drawing>
      </w:r>
    </w:p>
    <w:p w:rsidR="003F1301" w:rsidRPr="003F1301" w:rsidRDefault="003F1301" w:rsidP="00BE1DF3">
      <w:pPr>
        <w:autoSpaceDN/>
        <w:spacing w:after="160" w:line="240" w:lineRule="auto"/>
        <w:textAlignment w:val="auto"/>
        <w:rPr>
          <w:rFonts w:eastAsiaTheme="minorHAnsi" w:cstheme="minorBidi"/>
          <w:b/>
          <w:color w:val="auto"/>
          <w:sz w:val="24"/>
          <w:szCs w:val="24"/>
          <w:lang w:eastAsia="en-US"/>
        </w:rPr>
      </w:pPr>
      <w:r w:rsidRPr="003F1301">
        <w:rPr>
          <w:rFonts w:eastAsiaTheme="minorHAnsi" w:cstheme="minorBidi"/>
          <w:b/>
          <w:color w:val="auto"/>
          <w:sz w:val="24"/>
          <w:szCs w:val="24"/>
          <w:lang w:eastAsia="en-US"/>
        </w:rPr>
        <w:t xml:space="preserve">BIJLAGE BIJ HET SERVICEDOCUMENT: </w:t>
      </w:r>
      <w:r w:rsidR="00D41E1A">
        <w:rPr>
          <w:rFonts w:eastAsiaTheme="minorHAnsi" w:cstheme="minorBidi"/>
          <w:b/>
          <w:color w:val="auto"/>
          <w:sz w:val="24"/>
          <w:szCs w:val="24"/>
          <w:lang w:eastAsia="en-US"/>
        </w:rPr>
        <w:t>ADVIEZEN</w:t>
      </w:r>
      <w:r w:rsidRPr="003F1301">
        <w:rPr>
          <w:rFonts w:eastAsiaTheme="minorHAnsi" w:cstheme="minorBidi"/>
          <w:b/>
          <w:color w:val="auto"/>
          <w:sz w:val="24"/>
          <w:szCs w:val="24"/>
          <w:lang w:eastAsia="en-US"/>
        </w:rPr>
        <w:t xml:space="preserve"> ITTA</w:t>
      </w:r>
    </w:p>
    <w:p w:rsidR="0047138B" w:rsidRDefault="0047138B" w:rsidP="005908C0">
      <w:pPr>
        <w:autoSpaceDN/>
        <w:spacing w:after="160" w:line="240" w:lineRule="auto"/>
        <w:ind w:left="360"/>
        <w:textAlignment w:val="auto"/>
        <w:rPr>
          <w:rFonts w:eastAsiaTheme="minorHAnsi" w:cstheme="minorBidi"/>
          <w:b/>
          <w:color w:val="auto"/>
          <w:lang w:eastAsia="en-US"/>
        </w:rPr>
      </w:pPr>
    </w:p>
    <w:p w:rsidR="0072059A" w:rsidRPr="003F1301" w:rsidRDefault="0072059A" w:rsidP="0072059A">
      <w:pPr>
        <w:autoSpaceDN/>
        <w:spacing w:after="160" w:line="240" w:lineRule="auto"/>
        <w:ind w:left="360"/>
        <w:textAlignment w:val="auto"/>
        <w:rPr>
          <w:rFonts w:eastAsiaTheme="minorHAnsi" w:cstheme="minorBidi"/>
          <w:b/>
          <w:color w:val="auto"/>
          <w:sz w:val="24"/>
          <w:szCs w:val="24"/>
          <w:lang w:eastAsia="en-US"/>
        </w:rPr>
      </w:pPr>
      <w:r w:rsidRPr="00AA3490">
        <w:rPr>
          <w:rFonts w:eastAsiaTheme="minorHAnsi" w:cstheme="minorBidi"/>
          <w:b/>
          <w:color w:val="auto"/>
          <w:sz w:val="24"/>
          <w:szCs w:val="24"/>
          <w:lang w:eastAsia="en-US"/>
        </w:rPr>
        <w:t xml:space="preserve">Leren op </w:t>
      </w:r>
      <w:r w:rsidRPr="003F1301">
        <w:rPr>
          <w:rFonts w:eastAsiaTheme="minorHAnsi" w:cstheme="minorBidi"/>
          <w:b/>
          <w:color w:val="auto"/>
          <w:sz w:val="24"/>
          <w:szCs w:val="24"/>
          <w:lang w:eastAsia="en-US"/>
        </w:rPr>
        <w:t>afstand in de inburgering</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Nu inburgeraars niet meer bij elkaar kunnen komen op hun leslocatie neemt ook hier het leren op afstand een vlucht. Hoe kun je het onderwijs aan inburgeraars effectief vormgeven als zij individueel, in hun thuisomgeving moeten leren?</w:t>
      </w:r>
    </w:p>
    <w:p w:rsidR="0072059A" w:rsidRPr="003F1301" w:rsidRDefault="0072059A" w:rsidP="0072059A">
      <w:pPr>
        <w:autoSpaceDN/>
        <w:spacing w:after="160" w:line="240" w:lineRule="auto"/>
        <w:ind w:left="360"/>
        <w:textAlignment w:val="auto"/>
        <w:rPr>
          <w:rFonts w:eastAsiaTheme="minorHAnsi" w:cstheme="minorBidi"/>
          <w:b/>
          <w:color w:val="auto"/>
          <w:lang w:eastAsia="en-US"/>
        </w:rPr>
      </w:pPr>
      <w:r w:rsidRPr="003F1301">
        <w:rPr>
          <w:rFonts w:eastAsiaTheme="minorHAnsi" w:cstheme="minorBidi"/>
          <w:b/>
          <w:color w:val="auto"/>
          <w:lang w:eastAsia="en-US"/>
        </w:rPr>
        <w:t>Tip 1 Wees realistisch en vraag niet te veel</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Wees je ervan bewust dat online les volgen intensief en vermoeiend is. Het vraagt veel van de concentratie. Maak daarom lessen niet te zwaar en te lang. Realiseer je ook dat het vast niet in een keer goed gaat, er kan van alles misgaan, met de techniek, de situatie thuis en zelfstandig leren op afstand. Neem de ruimte om met en van elkaar te leren.</w:t>
      </w:r>
    </w:p>
    <w:p w:rsidR="0072059A" w:rsidRPr="003F1301" w:rsidRDefault="0072059A" w:rsidP="0072059A">
      <w:pPr>
        <w:autoSpaceDN/>
        <w:spacing w:after="160" w:line="240" w:lineRule="auto"/>
        <w:ind w:left="360"/>
        <w:textAlignment w:val="auto"/>
        <w:rPr>
          <w:rFonts w:eastAsiaTheme="minorHAnsi" w:cstheme="minorBidi"/>
          <w:b/>
          <w:color w:val="auto"/>
          <w:lang w:eastAsia="en-US"/>
        </w:rPr>
      </w:pPr>
      <w:r w:rsidRPr="003F1301">
        <w:rPr>
          <w:rFonts w:eastAsiaTheme="minorHAnsi" w:cstheme="minorBidi"/>
          <w:b/>
          <w:color w:val="auto"/>
          <w:lang w:eastAsia="en-US"/>
        </w:rPr>
        <w:t>Tip 2 Gebruik de kracht van het team</w:t>
      </w:r>
    </w:p>
    <w:p w:rsidR="00F74836"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Teambrede aanpak</w:t>
      </w:r>
      <w:r w:rsidR="0072059A" w:rsidRPr="0072059A">
        <w:rPr>
          <w:rFonts w:eastAsiaTheme="minorHAnsi" w:cstheme="minorBidi"/>
          <w:color w:val="auto"/>
          <w:lang w:eastAsia="en-US"/>
        </w:rPr>
        <w:t xml:space="preserve"> </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Kies teambreed voor een aanpak voor leren op afstand. Zowel voor de docenten als de cursisten is het fijn als er een uniforme aanpak is: met een digitaal platform zoals ZOOM, Microsoft Teams, Google Hangouts of Skype en afspraken over het gebruik van alle materialen.</w:t>
      </w:r>
    </w:p>
    <w:p w:rsidR="00F74836"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Up to date</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Volg de plaatsen waar veel informatie wordt gedeeld, zoals in de Facebookgroepen Docenten NT2, NT2 en alfabetisering forum, Diglin+ Nederlands en ANT2 maar mee. Maak gebruik van elkaars kennis en expertise en blijf met elkaar afstemmen en delen.</w:t>
      </w:r>
    </w:p>
    <w:p w:rsidR="0072059A" w:rsidRPr="00F74836" w:rsidRDefault="0072059A" w:rsidP="0072059A">
      <w:pPr>
        <w:autoSpaceDN/>
        <w:spacing w:after="160" w:line="240" w:lineRule="auto"/>
        <w:ind w:left="360"/>
        <w:textAlignment w:val="auto"/>
        <w:rPr>
          <w:rFonts w:eastAsiaTheme="minorHAnsi" w:cstheme="minorBidi"/>
          <w:b/>
          <w:color w:val="auto"/>
          <w:lang w:eastAsia="en-US"/>
        </w:rPr>
      </w:pPr>
      <w:r w:rsidRPr="00F74836">
        <w:rPr>
          <w:rFonts w:eastAsiaTheme="minorHAnsi" w:cstheme="minorBidi"/>
          <w:b/>
          <w:color w:val="auto"/>
          <w:lang w:eastAsia="en-US"/>
        </w:rPr>
        <w:t>Tip 3 Zorg dat iedereen er klaar voor is</w:t>
      </w:r>
    </w:p>
    <w:p w:rsidR="00F74836"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Techniek</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De techniek en infrastructuur bij de cursist moet natuurlijk in orde zijn: een laptop, telefoon en goede Wifi; het gebruikte platform geïnstalleerd. Neem hier de tijd voor en vraag zo nodig cursisten ook elkaar te helpen. Maak een filmpje met instructie voor de installatie, zodat cursisten de procedure nog eens opnieuw kunnen bekijken.</w:t>
      </w:r>
    </w:p>
    <w:p w:rsidR="00F74836"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Afspraken over act</w:t>
      </w:r>
      <w:r w:rsidR="006C21C3">
        <w:rPr>
          <w:rFonts w:eastAsiaTheme="minorHAnsi" w:cstheme="minorBidi"/>
          <w:color w:val="auto"/>
          <w:lang w:eastAsia="en-US"/>
        </w:rPr>
        <w:t>ieve en zichtbare aanwezigheid</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Maak duidelijk wat de afspraken zijn bij online lessen, zoals dat het de bedoeling is dat iedere cursist aan het begin van de les klaar zit met boek, pen, papier om aantekeningen te maken en als ze dat willen iets te drinken. Dat het noodzakelijk is dat iedereen zichtbaar is beeld is. Een docent kan niet goed lesgeven als hij het gezicht van de cursist niet kan zien. En ook voor de andere cursisten is het fijner elkaar te kunnen zien. Spreek ook af dat iedereen de gedurende de hele les actief en zichtbaar aanwezig is.</w:t>
      </w:r>
    </w:p>
    <w:p w:rsidR="00F74836"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Communicatie</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Spreek met de cursisten af langs welk kanaal en op welk moment gecommuniceerd wordt. Met een groepsapp kunnen cursisten gemakkelijk met elkaar en met de docent communiceren. Een ‘appiquette’ met regels voor wanneer en waarover je appt en over wat je wel of niet deelt met anderen, en een werktelefoon voor de docent, zodat die niet zijn privételefoon hoeft te gebruiken zijn aan te raden. Een ‘spreekuur’ op gezette tijden kan handig zijn.</w:t>
      </w:r>
    </w:p>
    <w:p w:rsidR="0072059A" w:rsidRPr="00F74836" w:rsidRDefault="0072059A" w:rsidP="0072059A">
      <w:pPr>
        <w:autoSpaceDN/>
        <w:spacing w:after="160" w:line="240" w:lineRule="auto"/>
        <w:ind w:left="360"/>
        <w:textAlignment w:val="auto"/>
        <w:rPr>
          <w:rFonts w:eastAsiaTheme="minorHAnsi" w:cstheme="minorBidi"/>
          <w:b/>
          <w:color w:val="auto"/>
          <w:lang w:eastAsia="en-US"/>
        </w:rPr>
      </w:pPr>
      <w:r w:rsidRPr="00F74836">
        <w:rPr>
          <w:rFonts w:eastAsiaTheme="minorHAnsi" w:cstheme="minorBidi"/>
          <w:b/>
          <w:color w:val="auto"/>
          <w:lang w:eastAsia="en-US"/>
        </w:rPr>
        <w:lastRenderedPageBreak/>
        <w:t xml:space="preserve">Tip 4 Stem de groepsgrootte en lesduur af op online leren </w:t>
      </w:r>
    </w:p>
    <w:p w:rsidR="0072059A" w:rsidRPr="0072059A"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Kleine groepen</w:t>
      </w:r>
      <w:r w:rsidR="00F74836">
        <w:rPr>
          <w:rFonts w:eastAsiaTheme="minorHAnsi" w:cstheme="minorBidi"/>
          <w:color w:val="auto"/>
          <w:lang w:eastAsia="en-US"/>
        </w:rPr>
        <w:br/>
      </w:r>
      <w:r w:rsidR="00F74836">
        <w:rPr>
          <w:rFonts w:eastAsiaTheme="minorHAnsi" w:cstheme="minorBidi"/>
          <w:color w:val="auto"/>
          <w:lang w:eastAsia="en-US"/>
        </w:rPr>
        <w:br/>
      </w:r>
      <w:r w:rsidR="0072059A" w:rsidRPr="0072059A">
        <w:rPr>
          <w:rFonts w:eastAsiaTheme="minorHAnsi" w:cstheme="minorBidi"/>
          <w:color w:val="auto"/>
          <w:lang w:eastAsia="en-US"/>
        </w:rPr>
        <w:t xml:space="preserve">Maak groepen niet groter dan acht, maximaal tien personen. Bij alfabetisering zes, maximaal acht personen. Dan zijn bij online contact alle cursisten zichtbaar voor elkaar en de docent, en kan de docent alle cursisten voldoende aandacht geven. Bij grotere groepen vallen er ook steeds cursisten buiten beeld en worden zij pas zichtbaar als zij geluid maken. Is de kans dat cursisten zich ‘verstoppen’ groter. En is er minder interactie tussen cursisten onderling mogelijk. De effectiviteit van de les wordt daardoor negatief beïnvloed. </w:t>
      </w:r>
    </w:p>
    <w:p w:rsidR="00F74836"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Kortere lessen</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 xml:space="preserve">Maak online lessen korter dan fysieke lessen. Deel een les van drie uur bijvoorbeeld op in twee lessen van anderhalf uur, waarbij er tussendoor tijd is om in groepjes opdrachten te doen. Of geef meerdere korte lessen van 45 minuten. </w:t>
      </w:r>
    </w:p>
    <w:p w:rsidR="0072059A" w:rsidRPr="00F74836" w:rsidRDefault="0072059A" w:rsidP="0072059A">
      <w:pPr>
        <w:autoSpaceDN/>
        <w:spacing w:after="160" w:line="240" w:lineRule="auto"/>
        <w:ind w:left="360"/>
        <w:textAlignment w:val="auto"/>
        <w:rPr>
          <w:rFonts w:eastAsiaTheme="minorHAnsi" w:cstheme="minorBidi"/>
          <w:b/>
          <w:color w:val="auto"/>
          <w:lang w:eastAsia="en-US"/>
        </w:rPr>
      </w:pPr>
      <w:r w:rsidRPr="00F74836">
        <w:rPr>
          <w:rFonts w:eastAsiaTheme="minorHAnsi" w:cstheme="minorBidi"/>
          <w:b/>
          <w:color w:val="auto"/>
          <w:lang w:eastAsia="en-US"/>
        </w:rPr>
        <w:t xml:space="preserve">Tip 5 Gebruik de digitale middelen effectief </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 xml:space="preserve">Gebruik bekende middelen </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 xml:space="preserve">Bij de start van het leren op afstand is het raadzaam te kiezen voor digitale middelen die de cursist al kent. Dit geldt ook voor e-learning. Als alles draait en iedereen weet hoe ermee gewerkt wordt, kunnen nieuwe middelen worden toegevoegd. </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Zet alle be</w:t>
      </w:r>
      <w:r w:rsidR="006C21C3">
        <w:rPr>
          <w:rFonts w:eastAsiaTheme="minorHAnsi" w:cstheme="minorBidi"/>
          <w:color w:val="auto"/>
          <w:lang w:eastAsia="en-US"/>
        </w:rPr>
        <w:t>schikbare middelen in</w:t>
      </w:r>
      <w:r w:rsidRPr="0072059A">
        <w:rPr>
          <w:rFonts w:eastAsiaTheme="minorHAnsi" w:cstheme="minorBidi"/>
          <w:color w:val="auto"/>
          <w:lang w:eastAsia="en-US"/>
        </w:rPr>
        <w:t xml:space="preserve"> </w:t>
      </w:r>
    </w:p>
    <w:p w:rsidR="0072059A" w:rsidRPr="00F74836" w:rsidRDefault="0072059A" w:rsidP="00F74836">
      <w:pPr>
        <w:pStyle w:val="Lijstalinea"/>
        <w:numPr>
          <w:ilvl w:val="0"/>
          <w:numId w:val="41"/>
        </w:numPr>
        <w:autoSpaceDN/>
        <w:spacing w:after="160" w:line="240" w:lineRule="auto"/>
        <w:textAlignment w:val="auto"/>
        <w:rPr>
          <w:rFonts w:eastAsiaTheme="minorHAnsi" w:cstheme="minorBidi"/>
          <w:color w:val="auto"/>
          <w:lang w:eastAsia="en-US"/>
        </w:rPr>
      </w:pPr>
      <w:r w:rsidRPr="00F74836">
        <w:rPr>
          <w:rFonts w:eastAsiaTheme="minorHAnsi" w:cstheme="minorBidi"/>
          <w:color w:val="auto"/>
          <w:lang w:eastAsia="en-US"/>
        </w:rPr>
        <w:t xml:space="preserve">Met een screencast, bijvoorbeeld met Screencast-o-matic, kan de docent een opname van het beeldscherm maken terwijl hij door een Word document, PowerPoint of pdf heenloopt en uitleg en toelichting geeft. </w:t>
      </w:r>
    </w:p>
    <w:p w:rsidR="0072059A" w:rsidRPr="00F74836" w:rsidRDefault="0072059A" w:rsidP="00F74836">
      <w:pPr>
        <w:pStyle w:val="Lijstalinea"/>
        <w:numPr>
          <w:ilvl w:val="0"/>
          <w:numId w:val="41"/>
        </w:numPr>
        <w:autoSpaceDN/>
        <w:spacing w:after="160" w:line="240" w:lineRule="auto"/>
        <w:textAlignment w:val="auto"/>
        <w:rPr>
          <w:rFonts w:eastAsiaTheme="minorHAnsi" w:cstheme="minorBidi"/>
          <w:color w:val="auto"/>
          <w:lang w:eastAsia="en-US"/>
        </w:rPr>
      </w:pPr>
      <w:r w:rsidRPr="00F74836">
        <w:rPr>
          <w:rFonts w:eastAsiaTheme="minorHAnsi" w:cstheme="minorBidi"/>
          <w:color w:val="auto"/>
          <w:lang w:eastAsia="en-US"/>
        </w:rPr>
        <w:t xml:space="preserve">Gebruik de ‘meeluisterfunctie’ van het gebruikte platform om mee te luisteren en te praten met groepjes die zelfstandig aan het werk zijn. </w:t>
      </w:r>
    </w:p>
    <w:p w:rsidR="0072059A" w:rsidRPr="00F74836" w:rsidRDefault="0072059A" w:rsidP="00F74836">
      <w:pPr>
        <w:pStyle w:val="Lijstalinea"/>
        <w:numPr>
          <w:ilvl w:val="0"/>
          <w:numId w:val="41"/>
        </w:numPr>
        <w:autoSpaceDN/>
        <w:spacing w:after="160" w:line="240" w:lineRule="auto"/>
        <w:textAlignment w:val="auto"/>
        <w:rPr>
          <w:rFonts w:eastAsiaTheme="minorHAnsi" w:cstheme="minorBidi"/>
          <w:color w:val="auto"/>
          <w:lang w:eastAsia="en-US"/>
        </w:rPr>
      </w:pPr>
      <w:r w:rsidRPr="00F74836">
        <w:rPr>
          <w:rFonts w:eastAsiaTheme="minorHAnsi" w:cstheme="minorBidi"/>
          <w:color w:val="auto"/>
          <w:lang w:eastAsia="en-US"/>
        </w:rPr>
        <w:t xml:space="preserve">De chatfunctie kan gebruikt worden voor oefening van schrijfvaardigheid: ‘typ het goede antwoord’ of: ‘overleg met elkaar via de chat en kom gezamenlijk tot het goede antwoord’. </w:t>
      </w:r>
    </w:p>
    <w:p w:rsidR="0072059A" w:rsidRPr="00F74836" w:rsidRDefault="0072059A" w:rsidP="00F74836">
      <w:pPr>
        <w:pStyle w:val="Lijstalinea"/>
        <w:numPr>
          <w:ilvl w:val="0"/>
          <w:numId w:val="41"/>
        </w:numPr>
        <w:autoSpaceDN/>
        <w:spacing w:after="160" w:line="240" w:lineRule="auto"/>
        <w:textAlignment w:val="auto"/>
        <w:rPr>
          <w:rFonts w:eastAsiaTheme="minorHAnsi" w:cstheme="minorBidi"/>
          <w:color w:val="auto"/>
          <w:lang w:eastAsia="en-US"/>
        </w:rPr>
      </w:pPr>
      <w:r w:rsidRPr="00F74836">
        <w:rPr>
          <w:rFonts w:eastAsiaTheme="minorHAnsi" w:cstheme="minorBidi"/>
          <w:color w:val="auto"/>
          <w:lang w:eastAsia="en-US"/>
        </w:rPr>
        <w:t xml:space="preserve">Gebruik de ‘handopstekenfunctie’ bij verstavaardigheidsoefeningen. </w:t>
      </w:r>
    </w:p>
    <w:p w:rsidR="0072059A" w:rsidRPr="00F74836" w:rsidRDefault="0072059A" w:rsidP="00F74836">
      <w:pPr>
        <w:pStyle w:val="Lijstalinea"/>
        <w:numPr>
          <w:ilvl w:val="0"/>
          <w:numId w:val="41"/>
        </w:numPr>
        <w:autoSpaceDN/>
        <w:spacing w:after="160" w:line="240" w:lineRule="auto"/>
        <w:textAlignment w:val="auto"/>
        <w:rPr>
          <w:rFonts w:eastAsiaTheme="minorHAnsi" w:cstheme="minorBidi"/>
          <w:color w:val="auto"/>
          <w:lang w:eastAsia="en-US"/>
        </w:rPr>
      </w:pPr>
      <w:r w:rsidRPr="00F74836">
        <w:rPr>
          <w:rFonts w:eastAsiaTheme="minorHAnsi" w:cstheme="minorBidi"/>
          <w:color w:val="auto"/>
          <w:lang w:eastAsia="en-US"/>
        </w:rPr>
        <w:t xml:space="preserve">Bel zo nodig met individuele cursisten voor extra steun en uitleg, of doe dat – indien mogelijk - met iemand die ook in huis is en die kan helpen. De camera van de telefoon kan ook van nut zijn om extra uitleg te geven. </w:t>
      </w:r>
    </w:p>
    <w:p w:rsidR="0072059A" w:rsidRPr="00F74836" w:rsidRDefault="0072059A" w:rsidP="00F74836">
      <w:pPr>
        <w:pStyle w:val="Lijstalinea"/>
        <w:numPr>
          <w:ilvl w:val="0"/>
          <w:numId w:val="41"/>
        </w:numPr>
        <w:autoSpaceDN/>
        <w:spacing w:after="160" w:line="240" w:lineRule="auto"/>
        <w:textAlignment w:val="auto"/>
        <w:rPr>
          <w:rFonts w:eastAsiaTheme="minorHAnsi" w:cstheme="minorBidi"/>
          <w:color w:val="auto"/>
          <w:lang w:eastAsia="en-US"/>
        </w:rPr>
      </w:pPr>
      <w:r w:rsidRPr="00F74836">
        <w:rPr>
          <w:rFonts w:eastAsiaTheme="minorHAnsi" w:cstheme="minorBidi"/>
          <w:color w:val="auto"/>
          <w:lang w:eastAsia="en-US"/>
        </w:rPr>
        <w:t xml:space="preserve">Laat cursisten een foto maken van huiswerk dat ze gemaakt hebben, of laat ze een foto maken van iets in hun omgeving, die naar de groep sturen en daar iets over vertellen en/of schrijven. </w:t>
      </w:r>
    </w:p>
    <w:p w:rsidR="0072059A" w:rsidRPr="0072059A" w:rsidRDefault="0072059A" w:rsidP="00F74836">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Gebruik het digitale platform ook voo</w:t>
      </w:r>
      <w:r w:rsidR="00F74836">
        <w:rPr>
          <w:rFonts w:eastAsiaTheme="minorHAnsi" w:cstheme="minorBidi"/>
          <w:color w:val="auto"/>
          <w:lang w:eastAsia="en-US"/>
        </w:rPr>
        <w:t xml:space="preserve">r de organisatie van de cursus. </w:t>
      </w:r>
      <w:r w:rsidRPr="0072059A">
        <w:rPr>
          <w:rFonts w:eastAsiaTheme="minorHAnsi" w:cstheme="minorBidi"/>
          <w:color w:val="auto"/>
          <w:lang w:eastAsia="en-US"/>
        </w:rPr>
        <w:t>Stuur de planning (per dag, per week, voor de langere termijn) naar de cursist via de digitale tool die voor communicatie wordt gebruikt, zodat de cursist weet wat hij kan verwachten. Gebruik het digitale platform voor het plaatsen van de instructie. Hierin kunnen ook gemakkelijk links naar online pagina’s of online oefenmateriaal worden geplaatst.</w:t>
      </w:r>
    </w:p>
    <w:p w:rsidR="0072059A" w:rsidRPr="00F74836" w:rsidRDefault="0072059A" w:rsidP="0072059A">
      <w:pPr>
        <w:autoSpaceDN/>
        <w:spacing w:after="160" w:line="240" w:lineRule="auto"/>
        <w:ind w:left="360"/>
        <w:textAlignment w:val="auto"/>
        <w:rPr>
          <w:rFonts w:eastAsiaTheme="minorHAnsi" w:cstheme="minorBidi"/>
          <w:b/>
          <w:color w:val="auto"/>
          <w:lang w:eastAsia="en-US"/>
        </w:rPr>
      </w:pPr>
      <w:r w:rsidRPr="00F74836">
        <w:rPr>
          <w:rFonts w:eastAsiaTheme="minorHAnsi" w:cstheme="minorBidi"/>
          <w:b/>
          <w:color w:val="auto"/>
          <w:lang w:eastAsia="en-US"/>
        </w:rPr>
        <w:t>Tip 6 Werk vooral aan spreekvaardigheid</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Gebruik de tijd van de online lessen vooral voor het oefenen van spreken en gesprekken voeren, laat cursisten korte presentaties houden (1-minuutspreekbeurt) en gesprekken oefenen. Laat cursisten met elkaar overleggen over het goede antwoord. Lessen waarin alleen ‘het boek’ wordt gedaan en waarbij de oefeningen worden besproken door cursisten om beurten een antwoord te laten opnoemen, zijn online nog minder spannend (en effectief) dan in een fysieke les.</w:t>
      </w:r>
    </w:p>
    <w:p w:rsidR="0072059A" w:rsidRPr="00F74836" w:rsidRDefault="0072059A" w:rsidP="0072059A">
      <w:pPr>
        <w:autoSpaceDN/>
        <w:spacing w:after="160" w:line="240" w:lineRule="auto"/>
        <w:ind w:left="360"/>
        <w:textAlignment w:val="auto"/>
        <w:rPr>
          <w:rFonts w:eastAsiaTheme="minorHAnsi" w:cstheme="minorBidi"/>
          <w:b/>
          <w:color w:val="auto"/>
          <w:lang w:eastAsia="en-US"/>
        </w:rPr>
      </w:pPr>
      <w:r w:rsidRPr="00F74836">
        <w:rPr>
          <w:rFonts w:eastAsiaTheme="minorHAnsi" w:cstheme="minorBidi"/>
          <w:b/>
          <w:color w:val="auto"/>
          <w:lang w:eastAsia="en-US"/>
        </w:rPr>
        <w:lastRenderedPageBreak/>
        <w:t>Tip 7 Zorg voor een afwisselend en afgewogen programma</w:t>
      </w:r>
    </w:p>
    <w:p w:rsidR="00F74836" w:rsidRDefault="006C21C3" w:rsidP="00F74836">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Lesinhouden</w:t>
      </w:r>
    </w:p>
    <w:p w:rsidR="00F74836" w:rsidRDefault="00F74836" w:rsidP="00F74836">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br/>
      </w:r>
      <w:r w:rsidR="0072059A" w:rsidRPr="0072059A">
        <w:rPr>
          <w:rFonts w:eastAsiaTheme="minorHAnsi" w:cstheme="minorBidi"/>
          <w:color w:val="auto"/>
          <w:lang w:eastAsia="en-US"/>
        </w:rPr>
        <w:t>Bij de selectie van lesinhouden: kijk allereerst wat e</w:t>
      </w:r>
      <w:r>
        <w:rPr>
          <w:rFonts w:eastAsiaTheme="minorHAnsi" w:cstheme="minorBidi"/>
          <w:color w:val="auto"/>
          <w:lang w:eastAsia="en-US"/>
        </w:rPr>
        <w:t xml:space="preserve">r nodig is om de inhoud van het </w:t>
      </w:r>
      <w:r w:rsidR="0072059A" w:rsidRPr="0072059A">
        <w:rPr>
          <w:rFonts w:eastAsiaTheme="minorHAnsi" w:cstheme="minorBidi"/>
          <w:color w:val="auto"/>
          <w:lang w:eastAsia="en-US"/>
        </w:rPr>
        <w:t>lesprogramma compleet te maken. Wat zit er al in het lesmateriaal dat nu gebruikt wordt en wat is er nodig om alle vaardigheden aan bod te laten komen? Verschillende uitgevers hebben voorlopig de e- learning van hun product opengesteld. Van deze oefenomgevingen kunnen cursisten dus tijdelijk gratis gebruik maken. Maak een weloverwogen selectie van zelfst</w:t>
      </w:r>
      <w:r>
        <w:rPr>
          <w:rFonts w:eastAsiaTheme="minorHAnsi" w:cstheme="minorBidi"/>
          <w:color w:val="auto"/>
          <w:lang w:eastAsia="en-US"/>
        </w:rPr>
        <w:t>andig uit te voeren oefeningen.</w:t>
      </w:r>
    </w:p>
    <w:p w:rsidR="00F74836" w:rsidRDefault="0072059A" w:rsidP="00F74836">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Interessante, relevante onderwerpen</w:t>
      </w:r>
    </w:p>
    <w:p w:rsidR="0072059A" w:rsidRPr="0072059A" w:rsidRDefault="0072059A" w:rsidP="00F74836">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Houd cursisten gemotiveerd door te zorgen voor interessante</w:t>
      </w:r>
      <w:r w:rsidR="00F74836">
        <w:rPr>
          <w:rFonts w:eastAsiaTheme="minorHAnsi" w:cstheme="minorBidi"/>
          <w:color w:val="auto"/>
          <w:lang w:eastAsia="en-US"/>
        </w:rPr>
        <w:t xml:space="preserve"> </w:t>
      </w:r>
      <w:r w:rsidRPr="0072059A">
        <w:rPr>
          <w:rFonts w:eastAsiaTheme="minorHAnsi" w:cstheme="minorBidi"/>
          <w:color w:val="auto"/>
          <w:lang w:eastAsia="en-US"/>
        </w:rPr>
        <w:t>onderwerpen in de online lessen. Een les met een interessant en relevant (actueel) onderwerp waar iedereen over mee kan praten stimuleert actieve deelname. Een les waarin cursisten om de beurt een korte presentatie houden over een onderwerp dat zij hebben uitgezocht ook.</w:t>
      </w:r>
    </w:p>
    <w:p w:rsidR="0072059A" w:rsidRPr="0072059A" w:rsidRDefault="00F74836"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Afwisseling</w:t>
      </w:r>
      <w:r>
        <w:rPr>
          <w:rFonts w:eastAsiaTheme="minorHAnsi" w:cstheme="minorBidi"/>
          <w:color w:val="auto"/>
          <w:lang w:eastAsia="en-US"/>
        </w:rPr>
        <w:br/>
      </w:r>
      <w:r>
        <w:rPr>
          <w:rFonts w:eastAsiaTheme="minorHAnsi" w:cstheme="minorBidi"/>
          <w:color w:val="auto"/>
          <w:lang w:eastAsia="en-US"/>
        </w:rPr>
        <w:br/>
      </w:r>
      <w:r w:rsidR="0072059A" w:rsidRPr="0072059A">
        <w:rPr>
          <w:rFonts w:eastAsiaTheme="minorHAnsi" w:cstheme="minorBidi"/>
          <w:color w:val="auto"/>
          <w:lang w:eastAsia="en-US"/>
        </w:rPr>
        <w:t>Zorg voor veel korte activiteiten en een lesprogramma met ruimte voor informatie en instructie door de docent, vraag en antwoord tussen docent en cursist, activiteiten waarbij cursisten samenwerken en activiteiten waarbij cursisten iets vertellen of presenteren.</w:t>
      </w:r>
    </w:p>
    <w:p w:rsidR="0072059A" w:rsidRPr="0072059A" w:rsidRDefault="00F74836"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Synchroon en asynchroon</w:t>
      </w:r>
      <w:r>
        <w:rPr>
          <w:rFonts w:eastAsiaTheme="minorHAnsi" w:cstheme="minorBidi"/>
          <w:color w:val="auto"/>
          <w:lang w:eastAsia="en-US"/>
        </w:rPr>
        <w:br/>
      </w:r>
      <w:r w:rsidR="0072059A" w:rsidRPr="0072059A">
        <w:rPr>
          <w:rFonts w:eastAsiaTheme="minorHAnsi" w:cstheme="minorBidi"/>
          <w:color w:val="auto"/>
          <w:lang w:eastAsia="en-US"/>
        </w:rPr>
        <w:t xml:space="preserve"> </w:t>
      </w:r>
      <w:r>
        <w:rPr>
          <w:rFonts w:eastAsiaTheme="minorHAnsi" w:cstheme="minorBidi"/>
          <w:color w:val="auto"/>
          <w:lang w:eastAsia="en-US"/>
        </w:rPr>
        <w:br/>
      </w:r>
      <w:r w:rsidR="0072059A" w:rsidRPr="0072059A">
        <w:rPr>
          <w:rFonts w:eastAsiaTheme="minorHAnsi" w:cstheme="minorBidi"/>
          <w:color w:val="auto"/>
          <w:lang w:eastAsia="en-US"/>
        </w:rPr>
        <w:t>Wissel ook online gezamenlijk en apart/in groepjes leren af. In sommige digitale platformen is het gemakkelijk in groepjes te gaan werken en dan weer terug te komen in het gezamenlijke deel.</w:t>
      </w:r>
    </w:p>
    <w:p w:rsidR="0072059A" w:rsidRPr="0072059A" w:rsidRDefault="00F74836" w:rsidP="00F74836">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Tempo</w:t>
      </w:r>
      <w:r>
        <w:rPr>
          <w:rFonts w:eastAsiaTheme="minorHAnsi" w:cstheme="minorBidi"/>
          <w:color w:val="auto"/>
          <w:lang w:eastAsia="en-US"/>
        </w:rPr>
        <w:br/>
      </w:r>
      <w:r>
        <w:rPr>
          <w:rFonts w:eastAsiaTheme="minorHAnsi" w:cstheme="minorBidi"/>
          <w:color w:val="auto"/>
          <w:lang w:eastAsia="en-US"/>
        </w:rPr>
        <w:br/>
      </w:r>
      <w:r w:rsidR="0072059A" w:rsidRPr="0072059A">
        <w:rPr>
          <w:rFonts w:eastAsiaTheme="minorHAnsi" w:cstheme="minorBidi"/>
          <w:color w:val="auto"/>
          <w:lang w:eastAsia="en-US"/>
        </w:rPr>
        <w:t>Houd het tempo erin, zodat cursisten bij de les blijven</w:t>
      </w:r>
      <w:r>
        <w:rPr>
          <w:rFonts w:eastAsiaTheme="minorHAnsi" w:cstheme="minorBidi"/>
          <w:color w:val="auto"/>
          <w:lang w:eastAsia="en-US"/>
        </w:rPr>
        <w:t xml:space="preserve"> (en niet de behoefte voelen op </w:t>
      </w:r>
      <w:r w:rsidR="0072059A" w:rsidRPr="0072059A">
        <w:rPr>
          <w:rFonts w:eastAsiaTheme="minorHAnsi" w:cstheme="minorBidi"/>
          <w:color w:val="auto"/>
          <w:lang w:eastAsia="en-US"/>
        </w:rPr>
        <w:t>internet of hun telefoon te gaan kijken, of iets anders te gaan doen).</w:t>
      </w:r>
    </w:p>
    <w:p w:rsidR="0072059A" w:rsidRPr="00F74836" w:rsidRDefault="0072059A" w:rsidP="0072059A">
      <w:pPr>
        <w:autoSpaceDN/>
        <w:spacing w:after="160" w:line="240" w:lineRule="auto"/>
        <w:ind w:left="360"/>
        <w:textAlignment w:val="auto"/>
        <w:rPr>
          <w:rFonts w:eastAsiaTheme="minorHAnsi" w:cstheme="minorBidi"/>
          <w:b/>
          <w:color w:val="auto"/>
          <w:lang w:eastAsia="en-US"/>
        </w:rPr>
      </w:pPr>
      <w:r w:rsidRPr="00F74836">
        <w:rPr>
          <w:rFonts w:eastAsiaTheme="minorHAnsi" w:cstheme="minorBidi"/>
          <w:b/>
          <w:color w:val="auto"/>
          <w:lang w:eastAsia="en-US"/>
        </w:rPr>
        <w:t>Tip 8 Besteed extra aandacht aan leren buiten de les</w:t>
      </w:r>
    </w:p>
    <w:p w:rsidR="0072059A" w:rsidRPr="0072059A" w:rsidRDefault="0072059A" w:rsidP="006C21C3">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Leren op afstand met groepsgenoten</w:t>
      </w:r>
      <w:r w:rsidR="00F74836">
        <w:rPr>
          <w:rFonts w:eastAsiaTheme="minorHAnsi" w:cstheme="minorBidi"/>
          <w:color w:val="auto"/>
          <w:lang w:eastAsia="en-US"/>
        </w:rPr>
        <w:br/>
      </w:r>
      <w:r w:rsidRPr="0072059A">
        <w:rPr>
          <w:rFonts w:eastAsiaTheme="minorHAnsi" w:cstheme="minorBidi"/>
          <w:color w:val="auto"/>
          <w:lang w:eastAsia="en-US"/>
        </w:rPr>
        <w:t xml:space="preserve"> </w:t>
      </w:r>
      <w:r w:rsidR="00F74836">
        <w:rPr>
          <w:rFonts w:eastAsiaTheme="minorHAnsi" w:cstheme="minorBidi"/>
          <w:color w:val="auto"/>
          <w:lang w:eastAsia="en-US"/>
        </w:rPr>
        <w:br/>
      </w:r>
      <w:r w:rsidRPr="0072059A">
        <w:rPr>
          <w:rFonts w:eastAsiaTheme="minorHAnsi" w:cstheme="minorBidi"/>
          <w:color w:val="auto"/>
          <w:lang w:eastAsia="en-US"/>
        </w:rPr>
        <w:t>Het gegeven dat de cursist vanuit huis les volgt hoeft niet te betekenen dat de cursist buiten de les alleen individueel werkt. Benut oefenvormen waarbij cursisten op afstand met elkaar kunnen oefenen met het voeren van gespre</w:t>
      </w:r>
      <w:r w:rsidR="006C21C3">
        <w:rPr>
          <w:rFonts w:eastAsiaTheme="minorHAnsi" w:cstheme="minorBidi"/>
          <w:color w:val="auto"/>
          <w:lang w:eastAsia="en-US"/>
        </w:rPr>
        <w:t xml:space="preserve">kken, met elkaar en met derden. </w:t>
      </w:r>
      <w:r w:rsidRPr="0072059A">
        <w:rPr>
          <w:rFonts w:eastAsiaTheme="minorHAnsi" w:cstheme="minorBidi"/>
          <w:color w:val="auto"/>
          <w:lang w:eastAsia="en-US"/>
        </w:rPr>
        <w:t>Denk hierbij aan het doen van een spreekoefening via de telefoon of via Skype, WhatsApp videobellen of iets dergelijks. Deel leesteksten, schrijfopdrachten en luisterbestanden en zet cursisten daarmee in groepjes aan het werk, laat ze samen een tekst schrijven, elkaars teksten beoordelen, elkaar overhoren, dictee geven, etc. Denk ook aan het inrichten van leesclubjes.</w:t>
      </w:r>
    </w:p>
    <w:p w:rsidR="0072059A" w:rsidRPr="0072059A"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Leren met huisgenoten</w:t>
      </w:r>
      <w:r>
        <w:rPr>
          <w:rFonts w:eastAsiaTheme="minorHAnsi" w:cstheme="minorBidi"/>
          <w:color w:val="auto"/>
          <w:lang w:eastAsia="en-US"/>
        </w:rPr>
        <w:br/>
      </w:r>
      <w:r>
        <w:rPr>
          <w:rFonts w:eastAsiaTheme="minorHAnsi" w:cstheme="minorBidi"/>
          <w:color w:val="auto"/>
          <w:lang w:eastAsia="en-US"/>
        </w:rPr>
        <w:br/>
      </w:r>
      <w:r w:rsidR="0072059A" w:rsidRPr="0072059A">
        <w:rPr>
          <w:rFonts w:eastAsiaTheme="minorHAnsi" w:cstheme="minorBidi"/>
          <w:color w:val="auto"/>
          <w:lang w:eastAsia="en-US"/>
        </w:rPr>
        <w:t>Laat cursisten oefenen met familie en huisgenoten, zoals woorden overhoren, ‘Wie ben ik?’ spelen of in het Nederlands praten over ieders eerste schooldag en favoriete gerecht.</w:t>
      </w:r>
    </w:p>
    <w:p w:rsidR="0072059A" w:rsidRPr="006C21C3" w:rsidRDefault="0072059A" w:rsidP="0072059A">
      <w:pPr>
        <w:autoSpaceDN/>
        <w:spacing w:after="160" w:line="240" w:lineRule="auto"/>
        <w:ind w:left="360"/>
        <w:textAlignment w:val="auto"/>
        <w:rPr>
          <w:rFonts w:eastAsiaTheme="minorHAnsi" w:cstheme="minorBidi"/>
          <w:b/>
          <w:color w:val="auto"/>
          <w:lang w:eastAsia="en-US"/>
        </w:rPr>
      </w:pPr>
      <w:r w:rsidRPr="006C21C3">
        <w:rPr>
          <w:rFonts w:eastAsiaTheme="minorHAnsi" w:cstheme="minorBidi"/>
          <w:b/>
          <w:color w:val="auto"/>
          <w:lang w:eastAsia="en-US"/>
        </w:rPr>
        <w:t>Tip 9 Zorg voor passend aanbod voor de alfacursisten</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Alfacursisten zijn gebaat bij extra aandacht bij al het bovengenoemde:</w:t>
      </w:r>
    </w:p>
    <w:p w:rsidR="0072059A" w:rsidRPr="006C21C3" w:rsidRDefault="006C21C3" w:rsidP="006C21C3">
      <w:pPr>
        <w:pStyle w:val="Lijstalinea"/>
        <w:numPr>
          <w:ilvl w:val="0"/>
          <w:numId w:val="42"/>
        </w:numPr>
        <w:autoSpaceDN/>
        <w:spacing w:after="160" w:line="240" w:lineRule="auto"/>
        <w:textAlignment w:val="auto"/>
        <w:rPr>
          <w:rFonts w:eastAsiaTheme="minorHAnsi" w:cstheme="minorBidi"/>
          <w:color w:val="auto"/>
          <w:lang w:eastAsia="en-US"/>
        </w:rPr>
      </w:pPr>
      <w:r w:rsidRPr="006C21C3">
        <w:rPr>
          <w:rFonts w:eastAsiaTheme="minorHAnsi" w:cstheme="minorBidi"/>
          <w:color w:val="auto"/>
          <w:lang w:eastAsia="en-US"/>
        </w:rPr>
        <w:lastRenderedPageBreak/>
        <w:t>Hulp</w:t>
      </w:r>
      <w:r w:rsidR="0072059A" w:rsidRPr="006C21C3">
        <w:rPr>
          <w:rFonts w:eastAsiaTheme="minorHAnsi" w:cstheme="minorBidi"/>
          <w:color w:val="auto"/>
          <w:lang w:eastAsia="en-US"/>
        </w:rPr>
        <w:t xml:space="preserve"> bij de installatie van apparatuur en programma’s</w:t>
      </w:r>
    </w:p>
    <w:p w:rsidR="0072059A" w:rsidRPr="006C21C3" w:rsidRDefault="006C21C3" w:rsidP="006C21C3">
      <w:pPr>
        <w:pStyle w:val="Lijstalinea"/>
        <w:numPr>
          <w:ilvl w:val="0"/>
          <w:numId w:val="42"/>
        </w:numPr>
        <w:autoSpaceDN/>
        <w:spacing w:after="160" w:line="240" w:lineRule="auto"/>
        <w:textAlignment w:val="auto"/>
        <w:rPr>
          <w:rFonts w:eastAsiaTheme="minorHAnsi" w:cstheme="minorBidi"/>
          <w:color w:val="auto"/>
          <w:lang w:eastAsia="en-US"/>
        </w:rPr>
      </w:pPr>
      <w:r w:rsidRPr="006C21C3">
        <w:rPr>
          <w:rFonts w:eastAsiaTheme="minorHAnsi" w:cstheme="minorBidi"/>
          <w:color w:val="auto"/>
          <w:lang w:eastAsia="en-US"/>
        </w:rPr>
        <w:t>Les</w:t>
      </w:r>
      <w:r w:rsidR="0072059A" w:rsidRPr="006C21C3">
        <w:rPr>
          <w:rFonts w:eastAsiaTheme="minorHAnsi" w:cstheme="minorBidi"/>
          <w:color w:val="auto"/>
          <w:lang w:eastAsia="en-US"/>
        </w:rPr>
        <w:t xml:space="preserve"> in kleine groepen en lessen die niet te lang duren</w:t>
      </w:r>
    </w:p>
    <w:p w:rsidR="0072059A" w:rsidRPr="006C21C3" w:rsidRDefault="006C21C3" w:rsidP="006C21C3">
      <w:pPr>
        <w:pStyle w:val="Lijstalinea"/>
        <w:numPr>
          <w:ilvl w:val="0"/>
          <w:numId w:val="42"/>
        </w:numPr>
        <w:autoSpaceDN/>
        <w:spacing w:after="160" w:line="240" w:lineRule="auto"/>
        <w:textAlignment w:val="auto"/>
        <w:rPr>
          <w:rFonts w:eastAsiaTheme="minorHAnsi" w:cstheme="minorBidi"/>
          <w:color w:val="auto"/>
          <w:lang w:eastAsia="en-US"/>
        </w:rPr>
      </w:pPr>
      <w:r w:rsidRPr="006C21C3">
        <w:rPr>
          <w:rFonts w:eastAsiaTheme="minorHAnsi" w:cstheme="minorBidi"/>
          <w:color w:val="auto"/>
          <w:lang w:eastAsia="en-US"/>
        </w:rPr>
        <w:t>Bekende</w:t>
      </w:r>
      <w:r w:rsidR="0072059A" w:rsidRPr="006C21C3">
        <w:rPr>
          <w:rFonts w:eastAsiaTheme="minorHAnsi" w:cstheme="minorBidi"/>
          <w:color w:val="auto"/>
          <w:lang w:eastAsia="en-US"/>
        </w:rPr>
        <w:t xml:space="preserve"> digitale middelen en e-learning</w:t>
      </w:r>
    </w:p>
    <w:p w:rsidR="0072059A" w:rsidRPr="006C21C3" w:rsidRDefault="006C21C3" w:rsidP="006C21C3">
      <w:pPr>
        <w:pStyle w:val="Lijstalinea"/>
        <w:numPr>
          <w:ilvl w:val="0"/>
          <w:numId w:val="42"/>
        </w:numPr>
        <w:autoSpaceDN/>
        <w:spacing w:after="160" w:line="240" w:lineRule="auto"/>
        <w:textAlignment w:val="auto"/>
        <w:rPr>
          <w:rFonts w:eastAsiaTheme="minorHAnsi" w:cstheme="minorBidi"/>
          <w:color w:val="auto"/>
          <w:lang w:eastAsia="en-US"/>
        </w:rPr>
      </w:pPr>
      <w:r w:rsidRPr="006C21C3">
        <w:rPr>
          <w:rFonts w:eastAsiaTheme="minorHAnsi" w:cstheme="minorBidi"/>
          <w:color w:val="auto"/>
          <w:lang w:eastAsia="en-US"/>
        </w:rPr>
        <w:t>Veel</w:t>
      </w:r>
      <w:r w:rsidR="0072059A" w:rsidRPr="006C21C3">
        <w:rPr>
          <w:rFonts w:eastAsiaTheme="minorHAnsi" w:cstheme="minorBidi"/>
          <w:color w:val="auto"/>
          <w:lang w:eastAsia="en-US"/>
        </w:rPr>
        <w:t xml:space="preserve"> aandacht voor spreekvaardigheid</w:t>
      </w:r>
    </w:p>
    <w:p w:rsidR="0072059A" w:rsidRPr="006C21C3" w:rsidRDefault="006C21C3" w:rsidP="006C21C3">
      <w:pPr>
        <w:pStyle w:val="Lijstalinea"/>
        <w:numPr>
          <w:ilvl w:val="0"/>
          <w:numId w:val="42"/>
        </w:numPr>
        <w:autoSpaceDN/>
        <w:spacing w:after="160" w:line="240" w:lineRule="auto"/>
        <w:textAlignment w:val="auto"/>
        <w:rPr>
          <w:rFonts w:eastAsiaTheme="minorHAnsi" w:cstheme="minorBidi"/>
          <w:color w:val="auto"/>
          <w:lang w:eastAsia="en-US"/>
        </w:rPr>
      </w:pPr>
      <w:r w:rsidRPr="006C21C3">
        <w:rPr>
          <w:rFonts w:eastAsiaTheme="minorHAnsi" w:cstheme="minorBidi"/>
          <w:color w:val="auto"/>
          <w:lang w:eastAsia="en-US"/>
        </w:rPr>
        <w:t>Een</w:t>
      </w:r>
      <w:r w:rsidR="0072059A" w:rsidRPr="006C21C3">
        <w:rPr>
          <w:rFonts w:eastAsiaTheme="minorHAnsi" w:cstheme="minorBidi"/>
          <w:color w:val="auto"/>
          <w:lang w:eastAsia="en-US"/>
        </w:rPr>
        <w:t xml:space="preserve"> afwisselend programma</w:t>
      </w:r>
    </w:p>
    <w:p w:rsidR="0072059A" w:rsidRPr="006C21C3" w:rsidRDefault="006C21C3" w:rsidP="006C21C3">
      <w:pPr>
        <w:pStyle w:val="Lijstalinea"/>
        <w:numPr>
          <w:ilvl w:val="0"/>
          <w:numId w:val="42"/>
        </w:numPr>
        <w:autoSpaceDN/>
        <w:spacing w:after="160" w:line="240" w:lineRule="auto"/>
        <w:textAlignment w:val="auto"/>
        <w:rPr>
          <w:rFonts w:eastAsiaTheme="minorHAnsi" w:cstheme="minorBidi"/>
          <w:color w:val="auto"/>
          <w:lang w:eastAsia="en-US"/>
        </w:rPr>
      </w:pPr>
      <w:r w:rsidRPr="006C21C3">
        <w:rPr>
          <w:rFonts w:eastAsiaTheme="minorHAnsi" w:cstheme="minorBidi"/>
          <w:color w:val="auto"/>
          <w:lang w:eastAsia="en-US"/>
        </w:rPr>
        <w:t>Aandacht</w:t>
      </w:r>
      <w:r w:rsidR="0072059A" w:rsidRPr="006C21C3">
        <w:rPr>
          <w:rFonts w:eastAsiaTheme="minorHAnsi" w:cstheme="minorBidi"/>
          <w:color w:val="auto"/>
          <w:lang w:eastAsia="en-US"/>
        </w:rPr>
        <w:t xml:space="preserve"> voor samen leren met groeps- of huisgenoten</w:t>
      </w:r>
    </w:p>
    <w:p w:rsidR="0072059A" w:rsidRPr="0072059A" w:rsidRDefault="006C21C3" w:rsidP="006C21C3">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Kleine groepen</w:t>
      </w:r>
      <w:r>
        <w:rPr>
          <w:rFonts w:eastAsiaTheme="minorHAnsi" w:cstheme="minorBidi"/>
          <w:color w:val="auto"/>
          <w:lang w:eastAsia="en-US"/>
        </w:rPr>
        <w:br/>
      </w:r>
      <w:r>
        <w:rPr>
          <w:rFonts w:eastAsiaTheme="minorHAnsi" w:cstheme="minorBidi"/>
          <w:color w:val="auto"/>
          <w:lang w:eastAsia="en-US"/>
        </w:rPr>
        <w:br/>
      </w:r>
      <w:r w:rsidR="0072059A" w:rsidRPr="0072059A">
        <w:rPr>
          <w:rFonts w:eastAsiaTheme="minorHAnsi" w:cstheme="minorBidi"/>
          <w:color w:val="auto"/>
          <w:lang w:eastAsia="en-US"/>
        </w:rPr>
        <w:t>Maak de groepen nog kleiner: zes tot acht cursisten. Acht cursisten is echt het</w:t>
      </w:r>
      <w:r>
        <w:rPr>
          <w:rFonts w:eastAsiaTheme="minorHAnsi" w:cstheme="minorBidi"/>
          <w:color w:val="auto"/>
          <w:lang w:eastAsia="en-US"/>
        </w:rPr>
        <w:t xml:space="preserve"> </w:t>
      </w:r>
      <w:r w:rsidR="0072059A" w:rsidRPr="0072059A">
        <w:rPr>
          <w:rFonts w:eastAsiaTheme="minorHAnsi" w:cstheme="minorBidi"/>
          <w:color w:val="auto"/>
          <w:lang w:eastAsia="en-US"/>
        </w:rPr>
        <w:t>maximum om iedereen voldoende en goede aandacht te kunnen geven, en voldoende tempo in de les te kunnen houden.</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Werk aan alfabetisering op afstand. Alfacursisten kunnen goed thuis aan het werk met bijvoorbeeld het digitale programma Diglin+, om verstaan, lezen en schrijven te oefenen. Voorwaarde is wel dat zij bekend zijn met het programma. Van belang is dat de docent goed zicht houdt op de vorderingen van de cursist. Regelmatig contact, even bellen, is wenselijk.</w:t>
      </w:r>
    </w:p>
    <w:p w:rsidR="0072059A" w:rsidRPr="0072059A" w:rsidRDefault="0072059A" w:rsidP="006C21C3">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Werk in de online les aan mondelinge vaardigheden. Ben</w:t>
      </w:r>
      <w:r w:rsidR="006C21C3">
        <w:rPr>
          <w:rFonts w:eastAsiaTheme="minorHAnsi" w:cstheme="minorBidi"/>
          <w:color w:val="auto"/>
          <w:lang w:eastAsia="en-US"/>
        </w:rPr>
        <w:t xml:space="preserve">ut de online les vooral voor de </w:t>
      </w:r>
      <w:r w:rsidRPr="0072059A">
        <w:rPr>
          <w:rFonts w:eastAsiaTheme="minorHAnsi" w:cstheme="minorBidi"/>
          <w:color w:val="auto"/>
          <w:lang w:eastAsia="en-US"/>
        </w:rPr>
        <w:t xml:space="preserve">broodnodige oefening van mondelinge vaardigheden en woordenschatuitbreiding. </w:t>
      </w:r>
      <w:r w:rsidR="006C21C3">
        <w:rPr>
          <w:rFonts w:eastAsiaTheme="minorHAnsi" w:cstheme="minorBidi"/>
          <w:color w:val="auto"/>
          <w:lang w:eastAsia="en-US"/>
        </w:rPr>
        <w:t xml:space="preserve">Uitspraak- en </w:t>
      </w:r>
      <w:r w:rsidRPr="0072059A">
        <w:rPr>
          <w:rFonts w:eastAsiaTheme="minorHAnsi" w:cstheme="minorBidi"/>
          <w:color w:val="auto"/>
          <w:lang w:eastAsia="en-US"/>
        </w:rPr>
        <w:t xml:space="preserve">verstavaardigheidsoefeningen kunnen goed worden gedaan </w:t>
      </w:r>
      <w:r w:rsidR="006C21C3">
        <w:rPr>
          <w:rFonts w:eastAsiaTheme="minorHAnsi" w:cstheme="minorBidi"/>
          <w:color w:val="auto"/>
          <w:lang w:eastAsia="en-US"/>
        </w:rPr>
        <w:t xml:space="preserve">in een online les. Ook lees- en </w:t>
      </w:r>
      <w:r w:rsidRPr="0072059A">
        <w:rPr>
          <w:rFonts w:eastAsiaTheme="minorHAnsi" w:cstheme="minorBidi"/>
          <w:color w:val="auto"/>
          <w:lang w:eastAsia="en-US"/>
        </w:rPr>
        <w:t>schrijfoefeningen zijn goed te doen: laat bijvoorbeeld een aantal woorden zien op het scherm en haal ze dan weg (flitsen). Cursisten kunnen de woorden die ze hebben onthouden noemen of schrijven.</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Een programma als Diglin+ biedt ook voldoende mogelijkheden om in de online les te gebruiken.</w:t>
      </w:r>
    </w:p>
    <w:p w:rsidR="0072059A" w:rsidRPr="006C21C3" w:rsidRDefault="0072059A" w:rsidP="0072059A">
      <w:pPr>
        <w:autoSpaceDN/>
        <w:spacing w:after="160" w:line="240" w:lineRule="auto"/>
        <w:ind w:left="360"/>
        <w:textAlignment w:val="auto"/>
        <w:rPr>
          <w:rFonts w:eastAsiaTheme="minorHAnsi" w:cstheme="minorBidi"/>
          <w:b/>
          <w:color w:val="auto"/>
          <w:lang w:eastAsia="en-US"/>
        </w:rPr>
      </w:pPr>
      <w:r w:rsidRPr="006C21C3">
        <w:rPr>
          <w:rFonts w:eastAsiaTheme="minorHAnsi" w:cstheme="minorBidi"/>
          <w:b/>
          <w:color w:val="auto"/>
          <w:lang w:eastAsia="en-US"/>
        </w:rPr>
        <w:t>Tip 10 ‘Zie’ de cursisten</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Is iedereen er nog bij? Controleer regelmatig of iedereen nog ‘bij de les is’. Vraag geregeld of iedereen het nog kan volgen, of er vragen zijn, of er iemand hulp nodig heeft, etc. Stel specifieke vragen, zoals: ‘Wat heb je nu geleerd?’, ‘Welk woord heb je geleerd?’, ‘Is er iets wat je moeilijk vindt?’. Of laat de cursisten via de chat een reactie geven.</w:t>
      </w:r>
    </w:p>
    <w:p w:rsidR="006C21C3"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Successen ervaren</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Werk aan het laten ervaren van successen. Juist als je alleen aan het leren bent, zonder groepsgenoten, is het belangrijk dat het leren prettig is. Succeservaringen geven mensen een prettig gevoel. Dat helpt om af te maken en door te zetten. En dat motiveert ook weer.</w:t>
      </w:r>
    </w:p>
    <w:p w:rsidR="006C21C3" w:rsidRDefault="006C21C3" w:rsidP="0072059A">
      <w:pPr>
        <w:autoSpaceDN/>
        <w:spacing w:after="160" w:line="240" w:lineRule="auto"/>
        <w:ind w:left="360"/>
        <w:textAlignment w:val="auto"/>
        <w:rPr>
          <w:rFonts w:eastAsiaTheme="minorHAnsi" w:cstheme="minorBidi"/>
          <w:color w:val="auto"/>
          <w:lang w:eastAsia="en-US"/>
        </w:rPr>
      </w:pPr>
      <w:r>
        <w:rPr>
          <w:rFonts w:eastAsiaTheme="minorHAnsi" w:cstheme="minorBidi"/>
          <w:color w:val="auto"/>
          <w:lang w:eastAsia="en-US"/>
        </w:rPr>
        <w:t>Complimenten</w:t>
      </w:r>
    </w:p>
    <w:p w:rsidR="0072059A" w:rsidRPr="0072059A"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Geef complimenten een nog grotere plaats in de lessen. Prijs cursisten voor het feit dat ze er zijn in de online les, in de chat, voor het doen van hun huiswerk en opdrachten, enz.</w:t>
      </w:r>
    </w:p>
    <w:p w:rsidR="006C21C3"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 xml:space="preserve">Houd contact. </w:t>
      </w:r>
    </w:p>
    <w:p w:rsidR="0072059A" w:rsidRPr="008E206D" w:rsidRDefault="0072059A" w:rsidP="0072059A">
      <w:pPr>
        <w:autoSpaceDN/>
        <w:spacing w:after="160" w:line="240" w:lineRule="auto"/>
        <w:ind w:left="360"/>
        <w:textAlignment w:val="auto"/>
        <w:rPr>
          <w:rFonts w:eastAsiaTheme="minorHAnsi" w:cstheme="minorBidi"/>
          <w:color w:val="auto"/>
          <w:lang w:eastAsia="en-US"/>
        </w:rPr>
      </w:pPr>
      <w:r w:rsidRPr="0072059A">
        <w:rPr>
          <w:rFonts w:eastAsiaTheme="minorHAnsi" w:cstheme="minorBidi"/>
          <w:color w:val="auto"/>
          <w:lang w:eastAsia="en-US"/>
        </w:rPr>
        <w:t>Zorg idealiter elke week voor individueel contact of in kleine groepjes van twee of drie cursisten, liefst via het digitale platform, zodat er ook visueel contact is. Cursisten stellen deze</w:t>
      </w:r>
      <w:r w:rsidR="00D41E1A">
        <w:rPr>
          <w:rFonts w:eastAsiaTheme="minorHAnsi" w:cstheme="minorBidi"/>
          <w:color w:val="auto"/>
          <w:lang w:eastAsia="en-US"/>
        </w:rPr>
        <w:t xml:space="preserve"> </w:t>
      </w:r>
      <w:r w:rsidRPr="0072059A">
        <w:rPr>
          <w:rFonts w:eastAsiaTheme="minorHAnsi" w:cstheme="minorBidi"/>
          <w:color w:val="auto"/>
          <w:lang w:eastAsia="en-US"/>
        </w:rPr>
        <w:t>individuele aandacht heel erg op prijs.</w:t>
      </w:r>
    </w:p>
    <w:p w:rsidR="00FB197B" w:rsidRDefault="00FB197B" w:rsidP="001D0277">
      <w:pPr>
        <w:pStyle w:val="Lijstalinea"/>
        <w:kinsoku w:val="0"/>
        <w:overflowPunct w:val="0"/>
        <w:ind w:left="6852"/>
        <w:rPr>
          <w:noProof/>
          <w:sz w:val="20"/>
          <w:szCs w:val="20"/>
        </w:rPr>
      </w:pPr>
    </w:p>
    <w:p w:rsidR="00AB58F3" w:rsidRDefault="00AB58F3" w:rsidP="001D0277">
      <w:pPr>
        <w:pStyle w:val="Lijstalinea"/>
        <w:kinsoku w:val="0"/>
        <w:overflowPunct w:val="0"/>
        <w:ind w:left="6852"/>
        <w:rPr>
          <w:noProof/>
          <w:sz w:val="20"/>
          <w:szCs w:val="20"/>
        </w:rPr>
      </w:pPr>
    </w:p>
    <w:p w:rsidR="00AB58F3" w:rsidRDefault="00AB58F3" w:rsidP="001D0277">
      <w:pPr>
        <w:pStyle w:val="Lijstalinea"/>
        <w:kinsoku w:val="0"/>
        <w:overflowPunct w:val="0"/>
        <w:ind w:left="6852"/>
        <w:rPr>
          <w:noProof/>
          <w:sz w:val="20"/>
          <w:szCs w:val="20"/>
        </w:rPr>
      </w:pPr>
    </w:p>
    <w:p w:rsidR="00AB58F3" w:rsidRDefault="00AB58F3" w:rsidP="0072059A">
      <w:pPr>
        <w:pStyle w:val="Lijstalinea"/>
        <w:kinsoku w:val="0"/>
        <w:overflowPunct w:val="0"/>
        <w:ind w:left="6852"/>
        <w:jc w:val="both"/>
        <w:rPr>
          <w:noProof/>
          <w:sz w:val="20"/>
          <w:szCs w:val="20"/>
        </w:rPr>
      </w:pPr>
    </w:p>
    <w:p w:rsidR="001D0277" w:rsidRDefault="001D0277" w:rsidP="001D0277">
      <w:pPr>
        <w:pStyle w:val="Plattetekst"/>
        <w:kinsoku w:val="0"/>
        <w:overflowPunct w:val="0"/>
        <w:spacing w:line="265" w:lineRule="exact"/>
      </w:pPr>
    </w:p>
    <w:p w:rsidR="001D0277" w:rsidRPr="002A0392" w:rsidRDefault="001D0277" w:rsidP="001D0277"/>
    <w:p w:rsidR="008E206D" w:rsidRDefault="008E206D" w:rsidP="008E206D">
      <w:pPr>
        <w:autoSpaceDN/>
        <w:spacing w:after="160" w:line="259" w:lineRule="auto"/>
        <w:textAlignment w:val="auto"/>
        <w:rPr>
          <w:rFonts w:eastAsiaTheme="minorHAnsi" w:cs="Arial"/>
          <w:color w:val="auto"/>
          <w:szCs w:val="22"/>
          <w:lang w:eastAsia="en-US"/>
        </w:rPr>
      </w:pPr>
    </w:p>
    <w:sectPr w:rsidR="008E206D" w:rsidSect="00FB197B">
      <w:headerReference w:type="default" r:id="rId10"/>
      <w:headerReference w:type="first" r:id="rId11"/>
      <w:pgSz w:w="11905" w:h="16837"/>
      <w:pgMar w:top="2410" w:right="2777" w:bottom="1020" w:left="1587" w:header="0" w:footer="0" w:gutter="0"/>
      <w:paperSrc w:first="9148" w:other="9148"/>
      <w:cols w:space="708"/>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2FB6D8" w16cid:durableId="2238577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A82" w:rsidRDefault="00544A82">
      <w:pPr>
        <w:spacing w:line="240" w:lineRule="auto"/>
      </w:pPr>
      <w:r>
        <w:separator/>
      </w:r>
    </w:p>
  </w:endnote>
  <w:endnote w:type="continuationSeparator" w:id="0">
    <w:p w:rsidR="00544A82" w:rsidRDefault="00544A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altName w:val="Helvetica Neue Bold Condensed"/>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A82" w:rsidRDefault="00544A82">
      <w:pPr>
        <w:spacing w:line="240" w:lineRule="auto"/>
      </w:pPr>
      <w:r>
        <w:separator/>
      </w:r>
    </w:p>
  </w:footnote>
  <w:footnote w:type="continuationSeparator" w:id="0">
    <w:p w:rsidR="00544A82" w:rsidRDefault="00544A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A3" w:rsidRDefault="00544A82">
    <w:pPr>
      <w:pStyle w:val="MarginlessContainer"/>
    </w:pPr>
    <w:r>
      <w:rPr>
        <w:noProof/>
      </w:rPr>
      <w:pict>
        <v:shapetype id="_x0000_t202" coordsize="21600,21600" o:spt="202" path="m,l,21600r21600,l21600,xe">
          <v:stroke joinstyle="miter"/>
          <v:path gradientshapeok="t" o:connecttype="rect"/>
        </v:shapetype>
        <v:shape id="Paginanummer_vervolg" o:spid="_x0000_s2054" type="#_x0000_t202" style="position:absolute;margin-left:466.25pt;margin-top:805pt;width:99.2pt;height:14.15pt;z-index:25165414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" filled="f" stroked="f">
          <v:textbox inset="0,0,0,0">
            <w:txbxContent>
              <w:p w:rsidR="00295AA3" w:rsidRDefault="00725ED3">
                <w:pPr>
                  <w:pStyle w:val="Afzendgegevens"/>
                </w:pPr>
                <w:r>
                  <w:t xml:space="preserve">Pagina </w:t>
                </w:r>
                <w:r w:rsidR="00970027">
                  <w:fldChar w:fldCharType="begin"/>
                </w:r>
                <w:r>
                  <w:instrText>PAGE</w:instrText>
                </w:r>
                <w:r w:rsidR="00970027">
                  <w:fldChar w:fldCharType="separate"/>
                </w:r>
                <w:r w:rsidR="0020394A">
                  <w:rPr>
                    <w:noProof/>
                  </w:rPr>
                  <w:t>2</w:t>
                </w:r>
                <w:r w:rsidR="00970027">
                  <w:fldChar w:fldCharType="end"/>
                </w:r>
                <w:r>
                  <w:t xml:space="preserve"> van </w:t>
                </w:r>
                <w:r w:rsidR="00970027">
                  <w:fldChar w:fldCharType="begin"/>
                </w:r>
                <w:r>
                  <w:instrText>NUMPAGES</w:instrText>
                </w:r>
                <w:r w:rsidR="00970027">
                  <w:fldChar w:fldCharType="separate"/>
                </w:r>
                <w:r w:rsidR="0020394A">
                  <w:rPr>
                    <w:noProof/>
                  </w:rPr>
                  <w:t>8</w:t>
                </w:r>
                <w:r w:rsidR="00970027">
                  <w:fldChar w:fldCharType="end"/>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5AA3" w:rsidRDefault="00544A82">
    <w:pPr>
      <w:pStyle w:val="MarginlessContainer"/>
      <w:spacing w:after="5952" w:line="14" w:lineRule="exact"/>
    </w:pPr>
    <w:r>
      <w:rPr>
        <w:noProof/>
      </w:rPr>
      <w:pict>
        <v:shapetype id="_x0000_t202" coordsize="21600,21600" o:spt="202" path="m,l,21600r21600,l21600,xe">
          <v:stroke joinstyle="miter"/>
          <v:path gradientshapeok="t" o:connecttype="rect"/>
        </v:shapetype>
        <v:shape id="Woordmerk" o:spid="_x0000_s2053" type="#_x0000_t202" style="position:absolute;margin-left:316.05pt;margin-top:0;width:184.25pt;height:124.7pt;z-index:25165516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" filled="f" stroked="f">
          <v:textbox inset="0,0,0,0">
            <w:txbxContent>
              <w:p w:rsidR="00295AA3" w:rsidRDefault="00725ED3">
                <w:pPr>
                  <w:pStyle w:val="MarginlessContainer"/>
                </w:pPr>
                <w:r>
                  <w:rPr>
                    <w:noProof/>
                  </w:rPr>
                  <w:drawing>
                    <wp:inline distT="0" distB="0" distL="0" distR="0">
                      <wp:extent cx="2339975" cy="1582834"/>
                      <wp:effectExtent l="0" t="0" r="0" b="0"/>
                      <wp:docPr id="18" name="Woordmerk_SZW"/>
                      <wp:cNvGraphicFramePr/>
                      <a:graphic xmlns:a="http://schemas.openxmlformats.org/drawingml/2006/main">
                        <a:graphicData uri="http://schemas.openxmlformats.org/drawingml/2006/picture">
                          <pic:pic xmlns:pic="http://schemas.openxmlformats.org/drawingml/2006/picture">
                            <pic:nvPicPr>
                              <pic:cNvPr id="2" name="Woordmerk_SZW"/>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w:r>
    <w:r>
      <w:rPr>
        <w:noProof/>
      </w:rPr>
      <w:pict>
        <v:shape id="Retourregel_1" o:spid="_x0000_s2052" type="#_x0000_t202" style="position:absolute;margin-left:79.35pt;margin-top:133.2pt;width:280.45pt;height:11.3pt;z-index:25165721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07CPoawBAAA8AwAADgAAAAAAAAAAAAAAAAAuAgAAZHJzL2Uyb0RvYy54bWxQ&#10;SwECLQAUAAYACAAAACEAPR5b4eAAAAALAQAADwAAAAAAAAAAAAAAAAAGBAAAZHJzL2Rvd25yZXYu&#10;eG1sUEsFBgAAAAAEAAQA8wAAABMFAAAAAA==&#10;" filled="f" stroked="f">
          <v:textbox inset="0,0,0,0">
            <w:txbxContent>
              <w:p w:rsidR="00E40021" w:rsidRDefault="00E40021"/>
            </w:txbxContent>
          </v:textbox>
          <w10:wrap anchorx="page" anchory="page"/>
          <w10:anchorlock/>
        </v:shape>
      </w:pict>
    </w:r>
    <w:r>
      <w:rPr>
        <w:noProof/>
      </w:rPr>
      <w:pict>
        <v:shape id="Paginanummer" o:spid="_x0000_s2051" type="#_x0000_t202" style="position:absolute;margin-left:466.25pt;margin-top:805pt;width:99pt;height:14.25pt;z-index:251659264;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" filled="f" stroked="f">
          <v:textbox inset="0,0,0,0">
            <w:txbxContent>
              <w:p w:rsidR="00295AA3" w:rsidRDefault="00725ED3">
                <w:pPr>
                  <w:pStyle w:val="Afzendgegevens"/>
                </w:pPr>
                <w:r>
                  <w:t xml:space="preserve">Pagina </w:t>
                </w:r>
                <w:r w:rsidR="00970027">
                  <w:fldChar w:fldCharType="begin"/>
                </w:r>
                <w:r>
                  <w:instrText>PAGE</w:instrText>
                </w:r>
                <w:r w:rsidR="00970027">
                  <w:fldChar w:fldCharType="separate"/>
                </w:r>
                <w:r w:rsidR="0020394A">
                  <w:rPr>
                    <w:noProof/>
                  </w:rPr>
                  <w:t>1</w:t>
                </w:r>
                <w:r w:rsidR="00970027">
                  <w:fldChar w:fldCharType="end"/>
                </w:r>
                <w:r>
                  <w:t xml:space="preserve"> van </w:t>
                </w:r>
                <w:r w:rsidR="00970027">
                  <w:fldChar w:fldCharType="begin"/>
                </w:r>
                <w:r>
                  <w:instrText>NUMPAGES</w:instrText>
                </w:r>
                <w:r w:rsidR="00970027">
                  <w:fldChar w:fldCharType="separate"/>
                </w:r>
                <w:r w:rsidR="0020394A">
                  <w:rPr>
                    <w:noProof/>
                  </w:rPr>
                  <w:t>8</w:t>
                </w:r>
                <w:r w:rsidR="00970027">
                  <w:fldChar w:fldCharType="end"/>
                </w:r>
              </w:p>
            </w:txbxContent>
          </v:textbox>
          <w10:wrap anchorx="page" anchory="page"/>
          <w10:anchorlock/>
        </v:shape>
      </w:pict>
    </w:r>
    <w:r>
      <w:rPr>
        <w:noProof/>
      </w:rPr>
      <w:pict>
        <v:shape id="Lint" o:spid="_x0000_s2050" type="#_x0000_t202" style="position:absolute;margin-left:279.2pt;margin-top:0;width:36.85pt;height:124.7pt;z-index:251660288;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" filled="f" stroked="f">
          <v:textbox inset="0,0,0,0">
            <w:txbxContent>
              <w:p w:rsidR="00295AA3" w:rsidRDefault="00725ED3">
                <w:pPr>
                  <w:pStyle w:val="MarginlessContainer"/>
                </w:pPr>
                <w:r>
                  <w:rPr>
                    <w:noProof/>
                  </w:rPr>
                  <w:drawing>
                    <wp:inline distT="0" distB="0" distL="0" distR="0">
                      <wp:extent cx="467995" cy="1583865"/>
                      <wp:effectExtent l="0" t="0" r="0" b="0"/>
                      <wp:docPr id="19" name="Lint"/>
                      <wp:cNvGraphicFramePr/>
                      <a:graphic xmlns:a="http://schemas.openxmlformats.org/drawingml/2006/main">
                        <a:graphicData uri="http://schemas.openxmlformats.org/drawingml/2006/picture">
                          <pic:pic xmlns:pic="http://schemas.openxmlformats.org/drawingml/2006/picture">
                            <pic:nvPicPr>
                              <pic:cNvPr id="8" name="Lint"/>
                              <pic:cNvPicPr/>
                            </pic:nvPicPr>
                            <pic:blipFill>
                              <a:blip r:embed="rId2"/>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w:r>
    <w:r>
      <w:rPr>
        <w:noProof/>
      </w:rPr>
      <w:pict>
        <v:shape id="Rubricering" o:spid="_x0000_s2049" type="#_x0000_t202" style="position:absolute;margin-left:79.35pt;margin-top:805pt;width:141.7pt;height:14.15pt;z-index:251662336;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" filled="f" stroked="f">
          <v:textbox inset="0,0,0,0">
            <w:txbxContent>
              <w:p w:rsidR="00E40021" w:rsidRDefault="00E40021"/>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BB03720"/>
    <w:multiLevelType w:val="multilevel"/>
    <w:tmpl w:val="B522DF8C"/>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92E89C3"/>
    <w:multiLevelType w:val="multilevel"/>
    <w:tmpl w:val="D6D51B39"/>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B032752"/>
    <w:multiLevelType w:val="multilevel"/>
    <w:tmpl w:val="62319099"/>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0000402"/>
    <w:multiLevelType w:val="multilevel"/>
    <w:tmpl w:val="00000885"/>
    <w:lvl w:ilvl="0">
      <w:numFmt w:val="bullet"/>
      <w:lvlText w:val=""/>
      <w:lvlJc w:val="left"/>
      <w:pPr>
        <w:ind w:left="836" w:hanging="360"/>
      </w:pPr>
      <w:rPr>
        <w:rFonts w:ascii="Symbol" w:hAnsi="Symbol" w:cs="Symbol"/>
        <w:b w:val="0"/>
        <w:bCs w:val="0"/>
        <w:w w:val="100"/>
        <w:sz w:val="22"/>
        <w:szCs w:val="22"/>
      </w:rPr>
    </w:lvl>
    <w:lvl w:ilvl="1">
      <w:numFmt w:val="bullet"/>
      <w:lvlText w:val="•"/>
      <w:lvlJc w:val="left"/>
      <w:pPr>
        <w:ind w:left="1686" w:hanging="360"/>
      </w:pPr>
    </w:lvl>
    <w:lvl w:ilvl="2">
      <w:numFmt w:val="bullet"/>
      <w:lvlText w:val="•"/>
      <w:lvlJc w:val="left"/>
      <w:pPr>
        <w:ind w:left="2533" w:hanging="360"/>
      </w:pPr>
    </w:lvl>
    <w:lvl w:ilvl="3">
      <w:numFmt w:val="bullet"/>
      <w:lvlText w:val="•"/>
      <w:lvlJc w:val="left"/>
      <w:pPr>
        <w:ind w:left="3379" w:hanging="360"/>
      </w:pPr>
    </w:lvl>
    <w:lvl w:ilvl="4">
      <w:numFmt w:val="bullet"/>
      <w:lvlText w:val="•"/>
      <w:lvlJc w:val="left"/>
      <w:pPr>
        <w:ind w:left="4226" w:hanging="360"/>
      </w:pPr>
    </w:lvl>
    <w:lvl w:ilvl="5">
      <w:numFmt w:val="bullet"/>
      <w:lvlText w:val="•"/>
      <w:lvlJc w:val="left"/>
      <w:pPr>
        <w:ind w:left="5073" w:hanging="360"/>
      </w:pPr>
    </w:lvl>
    <w:lvl w:ilvl="6">
      <w:numFmt w:val="bullet"/>
      <w:lvlText w:val="•"/>
      <w:lvlJc w:val="left"/>
      <w:pPr>
        <w:ind w:left="5919" w:hanging="360"/>
      </w:pPr>
    </w:lvl>
    <w:lvl w:ilvl="7">
      <w:numFmt w:val="bullet"/>
      <w:lvlText w:val="•"/>
      <w:lvlJc w:val="left"/>
      <w:pPr>
        <w:ind w:left="6766" w:hanging="360"/>
      </w:pPr>
    </w:lvl>
    <w:lvl w:ilvl="8">
      <w:numFmt w:val="bullet"/>
      <w:lvlText w:val="•"/>
      <w:lvlJc w:val="left"/>
      <w:pPr>
        <w:ind w:left="7613" w:hanging="360"/>
      </w:pPr>
    </w:lvl>
  </w:abstractNum>
  <w:abstractNum w:abstractNumId="4" w15:restartNumberingAfterBreak="0">
    <w:nsid w:val="0A285E2D"/>
    <w:multiLevelType w:val="hybridMultilevel"/>
    <w:tmpl w:val="FDD8F2D4"/>
    <w:lvl w:ilvl="0" w:tplc="C7DCEA10">
      <w:numFmt w:val="bullet"/>
      <w:lvlText w:val=""/>
      <w:lvlJc w:val="left"/>
      <w:pPr>
        <w:ind w:left="720" w:hanging="360"/>
      </w:pPr>
      <w:rPr>
        <w:rFonts w:ascii="Symbol" w:eastAsiaTheme="minorHAnsi" w:hAnsi="Symbol"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C111816"/>
    <w:multiLevelType w:val="hybridMultilevel"/>
    <w:tmpl w:val="5E1E0C70"/>
    <w:lvl w:ilvl="0" w:tplc="2B74881E">
      <w:numFmt w:val="bullet"/>
      <w:lvlText w:val="-"/>
      <w:lvlJc w:val="left"/>
      <w:pPr>
        <w:ind w:left="720" w:hanging="360"/>
      </w:pPr>
      <w:rPr>
        <w:rFonts w:ascii="Verdana" w:eastAsia="Calibri"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0D036902"/>
    <w:multiLevelType w:val="hybridMultilevel"/>
    <w:tmpl w:val="77CC35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011505"/>
    <w:multiLevelType w:val="hybridMultilevel"/>
    <w:tmpl w:val="333E61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2A5D05"/>
    <w:multiLevelType w:val="hybridMultilevel"/>
    <w:tmpl w:val="8258121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EB45B94"/>
    <w:multiLevelType w:val="multilevel"/>
    <w:tmpl w:val="986B2C57"/>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2346AC4"/>
    <w:multiLevelType w:val="hybridMultilevel"/>
    <w:tmpl w:val="653877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B231D6F"/>
    <w:multiLevelType w:val="hybridMultilevel"/>
    <w:tmpl w:val="9FFE57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B865E9C"/>
    <w:multiLevelType w:val="hybridMultilevel"/>
    <w:tmpl w:val="C2BAF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BAB73A1"/>
    <w:multiLevelType w:val="hybridMultilevel"/>
    <w:tmpl w:val="51E676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677AB4"/>
    <w:multiLevelType w:val="hybridMultilevel"/>
    <w:tmpl w:val="62189A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3F45B08"/>
    <w:multiLevelType w:val="hybridMultilevel"/>
    <w:tmpl w:val="048251DC"/>
    <w:lvl w:ilvl="0" w:tplc="B2841E9E">
      <w:numFmt w:val="bullet"/>
      <w:lvlText w:val="•"/>
      <w:lvlJc w:val="left"/>
      <w:pPr>
        <w:ind w:left="1065" w:hanging="705"/>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492F92"/>
    <w:multiLevelType w:val="hybridMultilevel"/>
    <w:tmpl w:val="49E0A302"/>
    <w:lvl w:ilvl="0" w:tplc="04130011">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5A2AAC"/>
    <w:multiLevelType w:val="hybridMultilevel"/>
    <w:tmpl w:val="A6FC7F5C"/>
    <w:lvl w:ilvl="0" w:tplc="04130003">
      <w:start w:val="1"/>
      <w:numFmt w:val="bullet"/>
      <w:lvlText w:val="o"/>
      <w:lvlJc w:val="left"/>
      <w:pPr>
        <w:ind w:left="1776" w:hanging="360"/>
      </w:pPr>
      <w:rPr>
        <w:rFonts w:ascii="Courier New" w:hAnsi="Courier New" w:cs="Courier New"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8" w15:restartNumberingAfterBreak="0">
    <w:nsid w:val="3CB11D1B"/>
    <w:multiLevelType w:val="hybridMultilevel"/>
    <w:tmpl w:val="9A321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D3A2B8B"/>
    <w:multiLevelType w:val="hybridMultilevel"/>
    <w:tmpl w:val="1284BA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3F473E73"/>
    <w:multiLevelType w:val="hybridMultilevel"/>
    <w:tmpl w:val="EF7613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40F717AB"/>
    <w:multiLevelType w:val="hybridMultilevel"/>
    <w:tmpl w:val="5F28D8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29F0857"/>
    <w:multiLevelType w:val="hybridMultilevel"/>
    <w:tmpl w:val="207477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2A32194"/>
    <w:multiLevelType w:val="hybridMultilevel"/>
    <w:tmpl w:val="94D42022"/>
    <w:lvl w:ilvl="0" w:tplc="2D42B8A2">
      <w:start w:val="5"/>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43911E67"/>
    <w:multiLevelType w:val="multilevel"/>
    <w:tmpl w:val="BA582BED"/>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B320DE4"/>
    <w:multiLevelType w:val="hybridMultilevel"/>
    <w:tmpl w:val="08F27BAC"/>
    <w:lvl w:ilvl="0" w:tplc="04130001">
      <w:start w:val="1"/>
      <w:numFmt w:val="bullet"/>
      <w:lvlText w:val=""/>
      <w:lvlJc w:val="left"/>
      <w:pPr>
        <w:ind w:left="788" w:hanging="360"/>
      </w:pPr>
      <w:rPr>
        <w:rFonts w:ascii="Symbol" w:hAnsi="Symbol" w:hint="default"/>
      </w:rPr>
    </w:lvl>
    <w:lvl w:ilvl="1" w:tplc="04130003" w:tentative="1">
      <w:start w:val="1"/>
      <w:numFmt w:val="bullet"/>
      <w:lvlText w:val="o"/>
      <w:lvlJc w:val="left"/>
      <w:pPr>
        <w:ind w:left="1508" w:hanging="360"/>
      </w:pPr>
      <w:rPr>
        <w:rFonts w:ascii="Courier New" w:hAnsi="Courier New" w:cs="Courier New" w:hint="default"/>
      </w:rPr>
    </w:lvl>
    <w:lvl w:ilvl="2" w:tplc="04130005" w:tentative="1">
      <w:start w:val="1"/>
      <w:numFmt w:val="bullet"/>
      <w:lvlText w:val=""/>
      <w:lvlJc w:val="left"/>
      <w:pPr>
        <w:ind w:left="2228" w:hanging="360"/>
      </w:pPr>
      <w:rPr>
        <w:rFonts w:ascii="Wingdings" w:hAnsi="Wingdings" w:hint="default"/>
      </w:rPr>
    </w:lvl>
    <w:lvl w:ilvl="3" w:tplc="04130001" w:tentative="1">
      <w:start w:val="1"/>
      <w:numFmt w:val="bullet"/>
      <w:lvlText w:val=""/>
      <w:lvlJc w:val="left"/>
      <w:pPr>
        <w:ind w:left="2948" w:hanging="360"/>
      </w:pPr>
      <w:rPr>
        <w:rFonts w:ascii="Symbol" w:hAnsi="Symbol" w:hint="default"/>
      </w:rPr>
    </w:lvl>
    <w:lvl w:ilvl="4" w:tplc="04130003" w:tentative="1">
      <w:start w:val="1"/>
      <w:numFmt w:val="bullet"/>
      <w:lvlText w:val="o"/>
      <w:lvlJc w:val="left"/>
      <w:pPr>
        <w:ind w:left="3668" w:hanging="360"/>
      </w:pPr>
      <w:rPr>
        <w:rFonts w:ascii="Courier New" w:hAnsi="Courier New" w:cs="Courier New" w:hint="default"/>
      </w:rPr>
    </w:lvl>
    <w:lvl w:ilvl="5" w:tplc="04130005" w:tentative="1">
      <w:start w:val="1"/>
      <w:numFmt w:val="bullet"/>
      <w:lvlText w:val=""/>
      <w:lvlJc w:val="left"/>
      <w:pPr>
        <w:ind w:left="4388" w:hanging="360"/>
      </w:pPr>
      <w:rPr>
        <w:rFonts w:ascii="Wingdings" w:hAnsi="Wingdings" w:hint="default"/>
      </w:rPr>
    </w:lvl>
    <w:lvl w:ilvl="6" w:tplc="04130001" w:tentative="1">
      <w:start w:val="1"/>
      <w:numFmt w:val="bullet"/>
      <w:lvlText w:val=""/>
      <w:lvlJc w:val="left"/>
      <w:pPr>
        <w:ind w:left="5108" w:hanging="360"/>
      </w:pPr>
      <w:rPr>
        <w:rFonts w:ascii="Symbol" w:hAnsi="Symbol" w:hint="default"/>
      </w:rPr>
    </w:lvl>
    <w:lvl w:ilvl="7" w:tplc="04130003" w:tentative="1">
      <w:start w:val="1"/>
      <w:numFmt w:val="bullet"/>
      <w:lvlText w:val="o"/>
      <w:lvlJc w:val="left"/>
      <w:pPr>
        <w:ind w:left="5828" w:hanging="360"/>
      </w:pPr>
      <w:rPr>
        <w:rFonts w:ascii="Courier New" w:hAnsi="Courier New" w:cs="Courier New" w:hint="default"/>
      </w:rPr>
    </w:lvl>
    <w:lvl w:ilvl="8" w:tplc="04130005" w:tentative="1">
      <w:start w:val="1"/>
      <w:numFmt w:val="bullet"/>
      <w:lvlText w:val=""/>
      <w:lvlJc w:val="left"/>
      <w:pPr>
        <w:ind w:left="6548" w:hanging="360"/>
      </w:pPr>
      <w:rPr>
        <w:rFonts w:ascii="Wingdings" w:hAnsi="Wingdings" w:hint="default"/>
      </w:rPr>
    </w:lvl>
  </w:abstractNum>
  <w:abstractNum w:abstractNumId="26" w15:restartNumberingAfterBreak="0">
    <w:nsid w:val="52B710A0"/>
    <w:multiLevelType w:val="hybridMultilevel"/>
    <w:tmpl w:val="00F052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7" w15:restartNumberingAfterBreak="0">
    <w:nsid w:val="551F57CC"/>
    <w:multiLevelType w:val="hybridMultilevel"/>
    <w:tmpl w:val="F2DA31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60126CB"/>
    <w:multiLevelType w:val="hybridMultilevel"/>
    <w:tmpl w:val="C840D842"/>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59BD7813"/>
    <w:multiLevelType w:val="hybridMultilevel"/>
    <w:tmpl w:val="73C81A2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0" w15:restartNumberingAfterBreak="0">
    <w:nsid w:val="5A426E10"/>
    <w:multiLevelType w:val="hybridMultilevel"/>
    <w:tmpl w:val="5210AD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1" w15:restartNumberingAfterBreak="0">
    <w:nsid w:val="5A8A38D2"/>
    <w:multiLevelType w:val="hybridMultilevel"/>
    <w:tmpl w:val="42203C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5B603617"/>
    <w:multiLevelType w:val="hybridMultilevel"/>
    <w:tmpl w:val="6D444C9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5B9D4F91"/>
    <w:multiLevelType w:val="hybridMultilevel"/>
    <w:tmpl w:val="69FA061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4" w15:restartNumberingAfterBreak="0">
    <w:nsid w:val="5D1B1479"/>
    <w:multiLevelType w:val="hybridMultilevel"/>
    <w:tmpl w:val="DECCC8B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2616700"/>
    <w:multiLevelType w:val="hybridMultilevel"/>
    <w:tmpl w:val="4560C64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521722C"/>
    <w:multiLevelType w:val="hybridMultilevel"/>
    <w:tmpl w:val="C8B4529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65E5585A"/>
    <w:multiLevelType w:val="hybridMultilevel"/>
    <w:tmpl w:val="5E205A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686B286D"/>
    <w:multiLevelType w:val="hybridMultilevel"/>
    <w:tmpl w:val="4E94D2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B95D72"/>
    <w:multiLevelType w:val="hybridMultilevel"/>
    <w:tmpl w:val="43B879D2"/>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DA31A8"/>
    <w:multiLevelType w:val="multilevel"/>
    <w:tmpl w:val="86FAA6FC"/>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1935EDC"/>
    <w:multiLevelType w:val="hybridMultilevel"/>
    <w:tmpl w:val="F782BD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2753D20"/>
    <w:multiLevelType w:val="hybridMultilevel"/>
    <w:tmpl w:val="A0402610"/>
    <w:lvl w:ilvl="0" w:tplc="25C44154">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73AF57CD"/>
    <w:multiLevelType w:val="hybridMultilevel"/>
    <w:tmpl w:val="1FBA6E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74A35AC0"/>
    <w:multiLevelType w:val="hybridMultilevel"/>
    <w:tmpl w:val="24D2FDFE"/>
    <w:lvl w:ilvl="0" w:tplc="0413000F">
      <w:start w:val="1"/>
      <w:numFmt w:val="decimal"/>
      <w:lvlText w:val="%1."/>
      <w:lvlJc w:val="left"/>
      <w:pPr>
        <w:ind w:left="720" w:hanging="360"/>
      </w:pPr>
    </w:lvl>
    <w:lvl w:ilvl="1" w:tplc="D61A296E">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76F016A3"/>
    <w:multiLevelType w:val="hybridMultilevel"/>
    <w:tmpl w:val="1A744E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9"/>
  </w:num>
  <w:num w:numId="4">
    <w:abstractNumId w:val="40"/>
  </w:num>
  <w:num w:numId="5">
    <w:abstractNumId w:val="24"/>
  </w:num>
  <w:num w:numId="6">
    <w:abstractNumId w:val="2"/>
  </w:num>
  <w:num w:numId="7">
    <w:abstractNumId w:val="27"/>
  </w:num>
  <w:num w:numId="8">
    <w:abstractNumId w:val="25"/>
  </w:num>
  <w:num w:numId="9">
    <w:abstractNumId w:val="43"/>
  </w:num>
  <w:num w:numId="10">
    <w:abstractNumId w:val="42"/>
  </w:num>
  <w:num w:numId="11">
    <w:abstractNumId w:val="30"/>
  </w:num>
  <w:num w:numId="12">
    <w:abstractNumId w:val="10"/>
  </w:num>
  <w:num w:numId="13">
    <w:abstractNumId w:val="7"/>
  </w:num>
  <w:num w:numId="14">
    <w:abstractNumId w:val="22"/>
  </w:num>
  <w:num w:numId="15">
    <w:abstractNumId w:val="45"/>
  </w:num>
  <w:num w:numId="16">
    <w:abstractNumId w:val="31"/>
  </w:num>
  <w:num w:numId="17">
    <w:abstractNumId w:val="15"/>
  </w:num>
  <w:num w:numId="18">
    <w:abstractNumId w:val="37"/>
  </w:num>
  <w:num w:numId="19">
    <w:abstractNumId w:val="38"/>
  </w:num>
  <w:num w:numId="20">
    <w:abstractNumId w:val="14"/>
  </w:num>
  <w:num w:numId="21">
    <w:abstractNumId w:val="23"/>
  </w:num>
  <w:num w:numId="22">
    <w:abstractNumId w:val="26"/>
  </w:num>
  <w:num w:numId="23">
    <w:abstractNumId w:val="19"/>
  </w:num>
  <w:num w:numId="24">
    <w:abstractNumId w:val="44"/>
  </w:num>
  <w:num w:numId="25">
    <w:abstractNumId w:val="35"/>
  </w:num>
  <w:num w:numId="26">
    <w:abstractNumId w:val="21"/>
  </w:num>
  <w:num w:numId="27">
    <w:abstractNumId w:val="17"/>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6"/>
  </w:num>
  <w:num w:numId="32">
    <w:abstractNumId w:val="4"/>
  </w:num>
  <w:num w:numId="33">
    <w:abstractNumId w:val="3"/>
  </w:num>
  <w:num w:numId="34">
    <w:abstractNumId w:val="12"/>
  </w:num>
  <w:num w:numId="35">
    <w:abstractNumId w:val="5"/>
  </w:num>
  <w:num w:numId="36">
    <w:abstractNumId w:val="36"/>
  </w:num>
  <w:num w:numId="37">
    <w:abstractNumId w:val="16"/>
  </w:num>
  <w:num w:numId="38">
    <w:abstractNumId w:val="32"/>
  </w:num>
  <w:num w:numId="39">
    <w:abstractNumId w:val="33"/>
  </w:num>
  <w:num w:numId="40">
    <w:abstractNumId w:val="29"/>
  </w:num>
  <w:num w:numId="41">
    <w:abstractNumId w:val="39"/>
  </w:num>
  <w:num w:numId="42">
    <w:abstractNumId w:val="8"/>
  </w:num>
  <w:num w:numId="43">
    <w:abstractNumId w:val="34"/>
  </w:num>
  <w:num w:numId="44">
    <w:abstractNumId w:val="28"/>
  </w:num>
  <w:num w:numId="45">
    <w:abstractNumId w:val="20"/>
  </w:num>
  <w:num w:numId="46">
    <w:abstractNumId w:val="11"/>
  </w:num>
  <w:num w:numId="47">
    <w:abstractNumId w:val="6"/>
  </w:num>
  <w:num w:numId="48">
    <w:abstractNumId w:val="13"/>
  </w:num>
  <w:num w:numId="49">
    <w:abstractNumId w:val="18"/>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95AA3"/>
    <w:rsid w:val="00056419"/>
    <w:rsid w:val="00060E46"/>
    <w:rsid w:val="00066485"/>
    <w:rsid w:val="000837AD"/>
    <w:rsid w:val="00091E0A"/>
    <w:rsid w:val="000B19B3"/>
    <w:rsid w:val="000F0435"/>
    <w:rsid w:val="00113DF5"/>
    <w:rsid w:val="001175AF"/>
    <w:rsid w:val="0017590D"/>
    <w:rsid w:val="001A0B95"/>
    <w:rsid w:val="001A0E34"/>
    <w:rsid w:val="001A2C0E"/>
    <w:rsid w:val="001D0277"/>
    <w:rsid w:val="001F4A26"/>
    <w:rsid w:val="0020394A"/>
    <w:rsid w:val="0022009D"/>
    <w:rsid w:val="002651EA"/>
    <w:rsid w:val="00295AA3"/>
    <w:rsid w:val="002B0B78"/>
    <w:rsid w:val="002B677B"/>
    <w:rsid w:val="002C2781"/>
    <w:rsid w:val="002C578C"/>
    <w:rsid w:val="002C758B"/>
    <w:rsid w:val="002D3897"/>
    <w:rsid w:val="002E7863"/>
    <w:rsid w:val="003068E1"/>
    <w:rsid w:val="00317A18"/>
    <w:rsid w:val="00340F61"/>
    <w:rsid w:val="00357FA2"/>
    <w:rsid w:val="0039505F"/>
    <w:rsid w:val="003A10C5"/>
    <w:rsid w:val="003A6447"/>
    <w:rsid w:val="003D545A"/>
    <w:rsid w:val="003E4EB3"/>
    <w:rsid w:val="003F1301"/>
    <w:rsid w:val="003F5896"/>
    <w:rsid w:val="00423750"/>
    <w:rsid w:val="00431F22"/>
    <w:rsid w:val="00432FDA"/>
    <w:rsid w:val="00452503"/>
    <w:rsid w:val="00453FA9"/>
    <w:rsid w:val="0047138B"/>
    <w:rsid w:val="00486665"/>
    <w:rsid w:val="004B4FED"/>
    <w:rsid w:val="004B615B"/>
    <w:rsid w:val="004C0A34"/>
    <w:rsid w:val="004E4FC2"/>
    <w:rsid w:val="004F3DB4"/>
    <w:rsid w:val="00513057"/>
    <w:rsid w:val="00516CA5"/>
    <w:rsid w:val="005208E9"/>
    <w:rsid w:val="0054035C"/>
    <w:rsid w:val="00540ECE"/>
    <w:rsid w:val="00544A82"/>
    <w:rsid w:val="005625B8"/>
    <w:rsid w:val="00566B3E"/>
    <w:rsid w:val="00580036"/>
    <w:rsid w:val="005816FE"/>
    <w:rsid w:val="005908C0"/>
    <w:rsid w:val="00591A08"/>
    <w:rsid w:val="0059382B"/>
    <w:rsid w:val="005B2CA6"/>
    <w:rsid w:val="005C20F5"/>
    <w:rsid w:val="005C2875"/>
    <w:rsid w:val="006052CB"/>
    <w:rsid w:val="006240E8"/>
    <w:rsid w:val="00626036"/>
    <w:rsid w:val="0067137B"/>
    <w:rsid w:val="00677184"/>
    <w:rsid w:val="00677BB0"/>
    <w:rsid w:val="006873D4"/>
    <w:rsid w:val="006C21C3"/>
    <w:rsid w:val="006E7841"/>
    <w:rsid w:val="006F04BA"/>
    <w:rsid w:val="0072059A"/>
    <w:rsid w:val="007253BC"/>
    <w:rsid w:val="00725ED3"/>
    <w:rsid w:val="00745B3F"/>
    <w:rsid w:val="00766FE9"/>
    <w:rsid w:val="007A1A3F"/>
    <w:rsid w:val="007E1088"/>
    <w:rsid w:val="00810302"/>
    <w:rsid w:val="00836095"/>
    <w:rsid w:val="00841D80"/>
    <w:rsid w:val="008443CE"/>
    <w:rsid w:val="00857E85"/>
    <w:rsid w:val="00861FF6"/>
    <w:rsid w:val="008661D9"/>
    <w:rsid w:val="008948DD"/>
    <w:rsid w:val="008A0500"/>
    <w:rsid w:val="008C6EF3"/>
    <w:rsid w:val="008E206D"/>
    <w:rsid w:val="009355A6"/>
    <w:rsid w:val="00956B98"/>
    <w:rsid w:val="00970027"/>
    <w:rsid w:val="00970BCB"/>
    <w:rsid w:val="00983044"/>
    <w:rsid w:val="009C28B8"/>
    <w:rsid w:val="009C3424"/>
    <w:rsid w:val="009D4BBA"/>
    <w:rsid w:val="00A2003F"/>
    <w:rsid w:val="00A249B4"/>
    <w:rsid w:val="00A521DA"/>
    <w:rsid w:val="00AA1461"/>
    <w:rsid w:val="00AA3490"/>
    <w:rsid w:val="00AB3092"/>
    <w:rsid w:val="00AB58F3"/>
    <w:rsid w:val="00AB5F71"/>
    <w:rsid w:val="00AD2ED0"/>
    <w:rsid w:val="00AF2FD4"/>
    <w:rsid w:val="00B505DC"/>
    <w:rsid w:val="00B5632E"/>
    <w:rsid w:val="00B87DAA"/>
    <w:rsid w:val="00B87E53"/>
    <w:rsid w:val="00BA6A2F"/>
    <w:rsid w:val="00BA72F0"/>
    <w:rsid w:val="00BE1DF3"/>
    <w:rsid w:val="00BE2E6E"/>
    <w:rsid w:val="00C0520E"/>
    <w:rsid w:val="00C0616B"/>
    <w:rsid w:val="00C30C77"/>
    <w:rsid w:val="00C33E05"/>
    <w:rsid w:val="00C409BA"/>
    <w:rsid w:val="00C54FF6"/>
    <w:rsid w:val="00C63444"/>
    <w:rsid w:val="00C73C33"/>
    <w:rsid w:val="00C95FEE"/>
    <w:rsid w:val="00C97F43"/>
    <w:rsid w:val="00CA3214"/>
    <w:rsid w:val="00CA3DD9"/>
    <w:rsid w:val="00CF054A"/>
    <w:rsid w:val="00D0485A"/>
    <w:rsid w:val="00D1666B"/>
    <w:rsid w:val="00D23479"/>
    <w:rsid w:val="00D41E1A"/>
    <w:rsid w:val="00D439E5"/>
    <w:rsid w:val="00D55A83"/>
    <w:rsid w:val="00D61D45"/>
    <w:rsid w:val="00D7409C"/>
    <w:rsid w:val="00DA12DF"/>
    <w:rsid w:val="00DC683B"/>
    <w:rsid w:val="00DD0E22"/>
    <w:rsid w:val="00DD7757"/>
    <w:rsid w:val="00DE2D16"/>
    <w:rsid w:val="00E11195"/>
    <w:rsid w:val="00E40021"/>
    <w:rsid w:val="00E60275"/>
    <w:rsid w:val="00E616DF"/>
    <w:rsid w:val="00E64737"/>
    <w:rsid w:val="00EA3B31"/>
    <w:rsid w:val="00EB3F05"/>
    <w:rsid w:val="00F04633"/>
    <w:rsid w:val="00F115CA"/>
    <w:rsid w:val="00F11BF2"/>
    <w:rsid w:val="00F74836"/>
    <w:rsid w:val="00F84D88"/>
    <w:rsid w:val="00F97FC0"/>
    <w:rsid w:val="00FA7C3A"/>
    <w:rsid w:val="00FB197B"/>
    <w:rsid w:val="00FB5A40"/>
    <w:rsid w:val="00FC3269"/>
    <w:rsid w:val="00FD1DFA"/>
    <w:rsid w:val="00FE231A"/>
    <w:rsid w:val="00FE4C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83043737-654C-49E0-89AF-90293BE54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70027"/>
    <w:pPr>
      <w:spacing w:line="240" w:lineRule="atLeast"/>
    </w:pPr>
    <w:rPr>
      <w:rFonts w:ascii="Verdana" w:hAnsi="Verdana"/>
      <w:color w:val="000000"/>
      <w:sz w:val="18"/>
      <w:szCs w:val="18"/>
    </w:rPr>
  </w:style>
  <w:style w:type="paragraph" w:styleId="Kop1">
    <w:name w:val="heading 1"/>
    <w:basedOn w:val="Standaard"/>
    <w:next w:val="Standaard"/>
    <w:uiPriority w:val="1"/>
    <w:qFormat/>
    <w:rsid w:val="00970027"/>
    <w:pPr>
      <w:numPr>
        <w:numId w:val="5"/>
      </w:numPr>
      <w:spacing w:after="700" w:line="300" w:lineRule="exact"/>
      <w:outlineLvl w:val="0"/>
    </w:pPr>
    <w:rPr>
      <w:sz w:val="24"/>
      <w:szCs w:val="24"/>
    </w:rPr>
  </w:style>
  <w:style w:type="paragraph" w:styleId="Kop2">
    <w:name w:val="heading 2"/>
    <w:basedOn w:val="Standaard"/>
    <w:next w:val="Standaard"/>
    <w:uiPriority w:val="2"/>
    <w:qFormat/>
    <w:rsid w:val="00970027"/>
    <w:pPr>
      <w:numPr>
        <w:ilvl w:val="1"/>
        <w:numId w:val="5"/>
      </w:numPr>
      <w:spacing w:before="240" w:line="240" w:lineRule="exact"/>
      <w:outlineLvl w:val="1"/>
    </w:pPr>
    <w:rPr>
      <w:b/>
    </w:rPr>
  </w:style>
  <w:style w:type="paragraph" w:styleId="Kop3">
    <w:name w:val="heading 3"/>
    <w:basedOn w:val="Standaard"/>
    <w:next w:val="Standaard"/>
    <w:uiPriority w:val="3"/>
    <w:qFormat/>
    <w:rsid w:val="00970027"/>
    <w:pPr>
      <w:numPr>
        <w:ilvl w:val="2"/>
        <w:numId w:val="5"/>
      </w:numPr>
      <w:spacing w:before="240" w:line="240" w:lineRule="exact"/>
      <w:outlineLvl w:val="2"/>
    </w:pPr>
    <w:rPr>
      <w:i/>
    </w:rPr>
  </w:style>
  <w:style w:type="paragraph" w:styleId="Kop4">
    <w:name w:val="heading 4"/>
    <w:basedOn w:val="Standaard"/>
    <w:next w:val="Standaard"/>
    <w:uiPriority w:val="4"/>
    <w:qFormat/>
    <w:rsid w:val="00970027"/>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rsid w:val="00970027"/>
  </w:style>
  <w:style w:type="paragraph" w:styleId="Aanhef">
    <w:name w:val="Salutation"/>
    <w:basedOn w:val="Standaard"/>
    <w:next w:val="Standaard"/>
    <w:rsid w:val="00970027"/>
    <w:pPr>
      <w:spacing w:before="100" w:after="240" w:line="240" w:lineRule="exact"/>
    </w:pPr>
  </w:style>
  <w:style w:type="paragraph" w:customStyle="1" w:styleId="Afzendgegevens">
    <w:name w:val="Afzendgegevens"/>
    <w:basedOn w:val="Standaard"/>
    <w:next w:val="Standaard"/>
    <w:rsid w:val="00970027"/>
    <w:pPr>
      <w:spacing w:line="180" w:lineRule="exact"/>
    </w:pPr>
    <w:rPr>
      <w:sz w:val="13"/>
      <w:szCs w:val="13"/>
    </w:rPr>
  </w:style>
  <w:style w:type="paragraph" w:customStyle="1" w:styleId="Afzendgegevenskopjes">
    <w:name w:val="Afzendgegevenskopjes"/>
    <w:basedOn w:val="Standaard"/>
    <w:next w:val="Standaard"/>
    <w:rsid w:val="00970027"/>
    <w:pPr>
      <w:spacing w:line="180" w:lineRule="exact"/>
    </w:pPr>
    <w:rPr>
      <w:b/>
      <w:sz w:val="13"/>
      <w:szCs w:val="13"/>
    </w:rPr>
  </w:style>
  <w:style w:type="paragraph" w:customStyle="1" w:styleId="Agendagegevenskopjes">
    <w:name w:val="Agendagegevens kopjes"/>
    <w:basedOn w:val="Standaard"/>
    <w:next w:val="Standaard"/>
    <w:rsid w:val="00970027"/>
    <w:pPr>
      <w:spacing w:line="240" w:lineRule="exact"/>
    </w:pPr>
    <w:rPr>
      <w:sz w:val="13"/>
      <w:szCs w:val="13"/>
    </w:rPr>
  </w:style>
  <w:style w:type="paragraph" w:customStyle="1" w:styleId="Bestelorder">
    <w:name w:val="Bestelorder"/>
    <w:basedOn w:val="Standaard"/>
    <w:next w:val="Standaard"/>
    <w:rsid w:val="00970027"/>
    <w:pPr>
      <w:spacing w:line="240" w:lineRule="exact"/>
    </w:pPr>
  </w:style>
  <w:style w:type="paragraph" w:customStyle="1" w:styleId="Bijlagekop">
    <w:name w:val="Bijlagekop"/>
    <w:basedOn w:val="Standaard"/>
    <w:next w:val="Standaard"/>
    <w:rsid w:val="00970027"/>
    <w:pPr>
      <w:spacing w:after="300" w:line="300" w:lineRule="exact"/>
    </w:pPr>
    <w:rPr>
      <w:sz w:val="22"/>
      <w:szCs w:val="22"/>
    </w:rPr>
  </w:style>
  <w:style w:type="paragraph" w:customStyle="1" w:styleId="Bulletv7">
    <w:name w:val="Bullet v7"/>
    <w:basedOn w:val="Standaard"/>
    <w:next w:val="Standaard"/>
    <w:rsid w:val="00970027"/>
    <w:pPr>
      <w:spacing w:line="240" w:lineRule="exact"/>
    </w:pPr>
  </w:style>
  <w:style w:type="paragraph" w:customStyle="1" w:styleId="ESFinvesteertinjouwtoekomst">
    <w:name w:val="ESF investeert in jouw toekomst"/>
    <w:basedOn w:val="Standaard"/>
    <w:next w:val="Standaard"/>
    <w:rsid w:val="00970027"/>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rsid w:val="00970027"/>
    <w:pPr>
      <w:spacing w:line="180" w:lineRule="exact"/>
    </w:pPr>
    <w:rPr>
      <w:i/>
      <w:sz w:val="13"/>
      <w:szCs w:val="13"/>
    </w:rPr>
  </w:style>
  <w:style w:type="paragraph" w:customStyle="1" w:styleId="Functie">
    <w:name w:val="Functie"/>
    <w:basedOn w:val="Standaard"/>
    <w:next w:val="Standaard"/>
    <w:rsid w:val="00970027"/>
    <w:rPr>
      <w:i/>
    </w:rPr>
  </w:style>
  <w:style w:type="table" w:customStyle="1" w:styleId="Geleideformuliernotasenbrieven">
    <w:name w:val="Geleideformulier notas en brieven"/>
    <w:rsid w:val="00970027"/>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rsid w:val="00970027"/>
    <w:pPr>
      <w:spacing w:before="240" w:line="240" w:lineRule="exact"/>
    </w:pPr>
  </w:style>
  <w:style w:type="paragraph" w:styleId="Inhopg1">
    <w:name w:val="toc 1"/>
    <w:basedOn w:val="Standaard"/>
    <w:next w:val="Standaard"/>
    <w:rsid w:val="00970027"/>
    <w:pPr>
      <w:spacing w:line="240" w:lineRule="exact"/>
    </w:pPr>
  </w:style>
  <w:style w:type="paragraph" w:styleId="Inhopg2">
    <w:name w:val="toc 2"/>
    <w:basedOn w:val="Inhopg1"/>
    <w:next w:val="Standaard"/>
    <w:rsid w:val="00970027"/>
    <w:pPr>
      <w:spacing w:before="240"/>
      <w:ind w:hanging="900"/>
    </w:pPr>
    <w:rPr>
      <w:b/>
    </w:rPr>
  </w:style>
  <w:style w:type="paragraph" w:styleId="Inhopg3">
    <w:name w:val="toc 3"/>
    <w:basedOn w:val="Inhopg2"/>
    <w:next w:val="Standaard"/>
    <w:rsid w:val="00970027"/>
    <w:pPr>
      <w:spacing w:before="0"/>
    </w:pPr>
    <w:rPr>
      <w:b w:val="0"/>
    </w:rPr>
  </w:style>
  <w:style w:type="paragraph" w:styleId="Inhopg4">
    <w:name w:val="toc 4"/>
    <w:basedOn w:val="Inhopg3"/>
    <w:next w:val="Standaard"/>
    <w:rsid w:val="00970027"/>
    <w:pPr>
      <w:spacing w:before="240"/>
    </w:pPr>
    <w:rPr>
      <w:b/>
    </w:rPr>
  </w:style>
  <w:style w:type="paragraph" w:styleId="Inhopg5">
    <w:name w:val="toc 5"/>
    <w:basedOn w:val="Inhopg4"/>
    <w:next w:val="Standaard"/>
    <w:rsid w:val="00970027"/>
  </w:style>
  <w:style w:type="paragraph" w:styleId="Inhopg6">
    <w:name w:val="toc 6"/>
    <w:basedOn w:val="Inhopg5"/>
    <w:next w:val="Standaard"/>
    <w:rsid w:val="00970027"/>
  </w:style>
  <w:style w:type="paragraph" w:styleId="Inhopg7">
    <w:name w:val="toc 7"/>
    <w:basedOn w:val="Inhopg6"/>
    <w:next w:val="Standaard"/>
    <w:rsid w:val="00970027"/>
  </w:style>
  <w:style w:type="paragraph" w:styleId="Inhopg8">
    <w:name w:val="toc 8"/>
    <w:basedOn w:val="Inhopg7"/>
    <w:next w:val="Standaard"/>
    <w:rsid w:val="00970027"/>
  </w:style>
  <w:style w:type="paragraph" w:styleId="Inhopg9">
    <w:name w:val="toc 9"/>
    <w:basedOn w:val="Inhopg8"/>
    <w:next w:val="Standaard"/>
    <w:rsid w:val="00970027"/>
  </w:style>
  <w:style w:type="paragraph" w:customStyle="1" w:styleId="KixCode">
    <w:name w:val="KixCode"/>
    <w:basedOn w:val="Standaard"/>
    <w:next w:val="Standaard"/>
    <w:rsid w:val="00970027"/>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rsid w:val="00970027"/>
    <w:pPr>
      <w:spacing w:after="700" w:line="300" w:lineRule="exact"/>
    </w:pPr>
    <w:rPr>
      <w:sz w:val="24"/>
      <w:szCs w:val="24"/>
    </w:rPr>
  </w:style>
  <w:style w:type="paragraph" w:customStyle="1" w:styleId="Kop1vetgn">
    <w:name w:val="Kop 1 vet gn"/>
    <w:basedOn w:val="Standaard"/>
    <w:next w:val="Standaard"/>
    <w:rsid w:val="00970027"/>
    <w:pPr>
      <w:spacing w:after="700" w:line="300" w:lineRule="exact"/>
    </w:pPr>
    <w:rPr>
      <w:sz w:val="24"/>
      <w:szCs w:val="24"/>
    </w:rPr>
  </w:style>
  <w:style w:type="paragraph" w:styleId="Koptekst">
    <w:name w:val="header"/>
    <w:basedOn w:val="Standaard"/>
    <w:next w:val="Standaard"/>
    <w:rsid w:val="00970027"/>
    <w:pPr>
      <w:spacing w:line="240" w:lineRule="exact"/>
    </w:pPr>
    <w:rPr>
      <w:sz w:val="22"/>
      <w:szCs w:val="22"/>
    </w:rPr>
  </w:style>
  <w:style w:type="paragraph" w:customStyle="1" w:styleId="Lijstniveau1">
    <w:name w:val="Lijst niveau 1"/>
    <w:basedOn w:val="Standaard"/>
    <w:rsid w:val="00970027"/>
    <w:pPr>
      <w:numPr>
        <w:numId w:val="6"/>
      </w:numPr>
    </w:pPr>
  </w:style>
  <w:style w:type="paragraph" w:customStyle="1" w:styleId="Lijstniveau2">
    <w:name w:val="Lijst niveau 2"/>
    <w:basedOn w:val="Standaard"/>
    <w:rsid w:val="00970027"/>
    <w:pPr>
      <w:numPr>
        <w:ilvl w:val="1"/>
        <w:numId w:val="6"/>
      </w:numPr>
    </w:pPr>
  </w:style>
  <w:style w:type="paragraph" w:customStyle="1" w:styleId="Lijstniveau3">
    <w:name w:val="Lijst niveau 3"/>
    <w:basedOn w:val="Standaard"/>
    <w:rsid w:val="00970027"/>
    <w:pPr>
      <w:numPr>
        <w:ilvl w:val="2"/>
        <w:numId w:val="6"/>
      </w:numPr>
    </w:pPr>
  </w:style>
  <w:style w:type="paragraph" w:customStyle="1" w:styleId="Lijstopsomteken">
    <w:name w:val="Lijst opsom teken"/>
    <w:basedOn w:val="Standaard"/>
    <w:uiPriority w:val="5"/>
    <w:qFormat/>
    <w:rsid w:val="00970027"/>
    <w:pPr>
      <w:numPr>
        <w:numId w:val="3"/>
      </w:numPr>
    </w:pPr>
  </w:style>
  <w:style w:type="paragraph" w:customStyle="1" w:styleId="Lijstopsomteken2">
    <w:name w:val="Lijst opsom teken 2"/>
    <w:basedOn w:val="Standaard"/>
    <w:next w:val="Standaard"/>
    <w:uiPriority w:val="5"/>
    <w:qFormat/>
    <w:rsid w:val="00970027"/>
    <w:pPr>
      <w:numPr>
        <w:ilvl w:val="1"/>
        <w:numId w:val="3"/>
      </w:numPr>
    </w:pPr>
  </w:style>
  <w:style w:type="paragraph" w:customStyle="1" w:styleId="Lijstopsomtekens">
    <w:name w:val="Lijst opsomtekens"/>
    <w:basedOn w:val="Standaard"/>
    <w:next w:val="Standaard"/>
    <w:rsid w:val="00970027"/>
    <w:pPr>
      <w:spacing w:line="240" w:lineRule="exact"/>
    </w:pPr>
  </w:style>
  <w:style w:type="paragraph" w:customStyle="1" w:styleId="Links-05cm">
    <w:name w:val="Links -0;5 cm"/>
    <w:basedOn w:val="Standaard"/>
    <w:next w:val="Standaard"/>
    <w:rsid w:val="00970027"/>
    <w:pPr>
      <w:spacing w:line="240" w:lineRule="exact"/>
      <w:ind w:left="-2834"/>
    </w:pPr>
  </w:style>
  <w:style w:type="paragraph" w:customStyle="1" w:styleId="Notalijst">
    <w:name w:val="Nota lijst"/>
    <w:basedOn w:val="Standaard"/>
    <w:next w:val="Standaard"/>
    <w:rsid w:val="00970027"/>
    <w:pPr>
      <w:spacing w:before="100" w:after="240" w:line="240" w:lineRule="exact"/>
    </w:pPr>
  </w:style>
  <w:style w:type="paragraph" w:customStyle="1" w:styleId="Nummering">
    <w:name w:val="Nummering"/>
    <w:basedOn w:val="Standaard"/>
    <w:next w:val="Standaard"/>
    <w:rsid w:val="00970027"/>
    <w:pPr>
      <w:numPr>
        <w:numId w:val="1"/>
      </w:numPr>
      <w:spacing w:line="240" w:lineRule="exact"/>
    </w:pPr>
  </w:style>
  <w:style w:type="paragraph" w:customStyle="1" w:styleId="Nummeringbullet">
    <w:name w:val="Nummering bullet"/>
    <w:basedOn w:val="Standaard"/>
    <w:next w:val="Standaard"/>
    <w:rsid w:val="00970027"/>
    <w:pPr>
      <w:numPr>
        <w:ilvl w:val="1"/>
        <w:numId w:val="1"/>
      </w:numPr>
      <w:spacing w:line="240" w:lineRule="exact"/>
    </w:pPr>
  </w:style>
  <w:style w:type="paragraph" w:customStyle="1" w:styleId="NummeringInhoudsopgave">
    <w:name w:val="Nummering Inhoudsopgave"/>
    <w:basedOn w:val="Standaard"/>
    <w:next w:val="Standaard"/>
    <w:rsid w:val="00970027"/>
    <w:pPr>
      <w:spacing w:line="240" w:lineRule="exact"/>
    </w:pPr>
  </w:style>
  <w:style w:type="paragraph" w:customStyle="1" w:styleId="Nummeringstreepje">
    <w:name w:val="Nummering streepje"/>
    <w:basedOn w:val="Standaard"/>
    <w:next w:val="Standaard"/>
    <w:rsid w:val="00970027"/>
    <w:pPr>
      <w:numPr>
        <w:ilvl w:val="3"/>
        <w:numId w:val="1"/>
      </w:numPr>
      <w:spacing w:line="240" w:lineRule="exact"/>
    </w:pPr>
  </w:style>
  <w:style w:type="paragraph" w:customStyle="1" w:styleId="Nummeringzondernummer">
    <w:name w:val="Nummering zonder nummer"/>
    <w:basedOn w:val="Standaard"/>
    <w:next w:val="Standaard"/>
    <w:rsid w:val="00970027"/>
    <w:pPr>
      <w:numPr>
        <w:ilvl w:val="2"/>
        <w:numId w:val="1"/>
      </w:numPr>
      <w:spacing w:line="240" w:lineRule="exact"/>
    </w:pPr>
  </w:style>
  <w:style w:type="paragraph" w:customStyle="1" w:styleId="Paginaeinde">
    <w:name w:val="Paginaeinde"/>
    <w:basedOn w:val="Standaard"/>
    <w:next w:val="Standaard"/>
    <w:rsid w:val="00970027"/>
    <w:pPr>
      <w:pageBreakBefore/>
      <w:spacing w:line="240" w:lineRule="exact"/>
    </w:pPr>
    <w:rPr>
      <w:sz w:val="2"/>
      <w:szCs w:val="2"/>
    </w:rPr>
  </w:style>
  <w:style w:type="table" w:customStyle="1" w:styleId="PenPTabelopmaak">
    <w:name w:val="PenP Tabelopmaak"/>
    <w:rsid w:val="00970027"/>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rsid w:val="00970027"/>
    <w:pPr>
      <w:spacing w:line="180" w:lineRule="exact"/>
    </w:pPr>
    <w:rPr>
      <w:sz w:val="13"/>
      <w:szCs w:val="13"/>
    </w:rPr>
  </w:style>
  <w:style w:type="paragraph" w:customStyle="1" w:styleId="ReferentiegegevensHL">
    <w:name w:val="Referentiegegevens HL"/>
    <w:basedOn w:val="Referentiegegevens"/>
    <w:next w:val="Standaard"/>
    <w:rsid w:val="00970027"/>
    <w:rPr>
      <w:caps/>
    </w:rPr>
  </w:style>
  <w:style w:type="paragraph" w:customStyle="1" w:styleId="Referentiegegevenskopjesrechts">
    <w:name w:val="Referentiegegevens kopjes rechts"/>
    <w:basedOn w:val="Standaard"/>
    <w:next w:val="Standaard"/>
    <w:rsid w:val="00970027"/>
    <w:pPr>
      <w:spacing w:line="180" w:lineRule="exact"/>
      <w:jc w:val="right"/>
    </w:pPr>
    <w:rPr>
      <w:b/>
      <w:sz w:val="13"/>
      <w:szCs w:val="13"/>
    </w:rPr>
  </w:style>
  <w:style w:type="paragraph" w:customStyle="1" w:styleId="Referentiegegevensrechts">
    <w:name w:val="Referentiegegevens rechts"/>
    <w:basedOn w:val="Standaard"/>
    <w:next w:val="Standaard"/>
    <w:rsid w:val="00970027"/>
    <w:pPr>
      <w:spacing w:line="180" w:lineRule="exact"/>
      <w:jc w:val="right"/>
    </w:pPr>
    <w:rPr>
      <w:sz w:val="13"/>
      <w:szCs w:val="13"/>
    </w:rPr>
  </w:style>
  <w:style w:type="paragraph" w:customStyle="1" w:styleId="Referentiegegevensrechtsunderline">
    <w:name w:val="Referentiegegevens rechts underline"/>
    <w:basedOn w:val="Standaard"/>
    <w:next w:val="Standaard"/>
    <w:rsid w:val="00970027"/>
    <w:pPr>
      <w:spacing w:line="180" w:lineRule="exact"/>
      <w:jc w:val="right"/>
    </w:pPr>
    <w:rPr>
      <w:sz w:val="13"/>
      <w:szCs w:val="13"/>
      <w:u w:val="single"/>
    </w:rPr>
  </w:style>
  <w:style w:type="paragraph" w:customStyle="1" w:styleId="Referentiegegevenskopjes">
    <w:name w:val="Referentiegegevenskopjes"/>
    <w:basedOn w:val="Standaard"/>
    <w:next w:val="Standaard"/>
    <w:rsid w:val="00970027"/>
    <w:pPr>
      <w:spacing w:line="180" w:lineRule="exact"/>
    </w:pPr>
    <w:rPr>
      <w:b/>
      <w:sz w:val="13"/>
      <w:szCs w:val="13"/>
    </w:rPr>
  </w:style>
  <w:style w:type="paragraph" w:customStyle="1" w:styleId="Referentiekop">
    <w:name w:val="Referentiekop"/>
    <w:basedOn w:val="Standaard"/>
    <w:next w:val="Standaard"/>
    <w:rsid w:val="00970027"/>
    <w:pPr>
      <w:spacing w:before="120" w:line="180" w:lineRule="exact"/>
    </w:pPr>
    <w:rPr>
      <w:sz w:val="14"/>
      <w:szCs w:val="14"/>
    </w:rPr>
  </w:style>
  <w:style w:type="paragraph" w:customStyle="1" w:styleId="Referentiekop11ptvet">
    <w:name w:val="Referentiekop 11pt vet"/>
    <w:basedOn w:val="Standaard"/>
    <w:next w:val="Standaard"/>
    <w:rsid w:val="00970027"/>
    <w:pPr>
      <w:spacing w:before="120" w:line="240" w:lineRule="exact"/>
    </w:pPr>
    <w:rPr>
      <w:b/>
      <w:sz w:val="22"/>
      <w:szCs w:val="22"/>
    </w:rPr>
  </w:style>
  <w:style w:type="paragraph" w:customStyle="1" w:styleId="Rubricering">
    <w:name w:val="Rubricering"/>
    <w:basedOn w:val="Standaard"/>
    <w:next w:val="Standaard"/>
    <w:rsid w:val="00970027"/>
    <w:pPr>
      <w:spacing w:after="20" w:line="180" w:lineRule="exact"/>
    </w:pPr>
    <w:rPr>
      <w:b/>
      <w:caps/>
      <w:sz w:val="13"/>
      <w:szCs w:val="13"/>
    </w:rPr>
  </w:style>
  <w:style w:type="paragraph" w:customStyle="1" w:styleId="StandaardV12n35r15">
    <w:name w:val="Standaard V12 n35 r15"/>
    <w:basedOn w:val="Standaard"/>
    <w:next w:val="Standaard"/>
    <w:rsid w:val="00970027"/>
    <w:pPr>
      <w:spacing w:after="700" w:line="300" w:lineRule="exact"/>
    </w:pPr>
    <w:rPr>
      <w:sz w:val="24"/>
      <w:szCs w:val="24"/>
    </w:rPr>
  </w:style>
  <w:style w:type="paragraph" w:customStyle="1" w:styleId="Standaardvet">
    <w:name w:val="Standaard vet"/>
    <w:basedOn w:val="Standaard"/>
    <w:next w:val="Standaard"/>
    <w:rsid w:val="00970027"/>
    <w:pPr>
      <w:spacing w:line="240" w:lineRule="exact"/>
    </w:pPr>
    <w:rPr>
      <w:b/>
    </w:rPr>
  </w:style>
  <w:style w:type="paragraph" w:customStyle="1" w:styleId="Standaardlijst">
    <w:name w:val="Standaardlijst"/>
    <w:rsid w:val="00970027"/>
  </w:style>
  <w:style w:type="table" w:customStyle="1" w:styleId="Standaardtabelmetlijn">
    <w:name w:val="Standaardtabel met lijn"/>
    <w:rsid w:val="0097002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sid w:val="00970027"/>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1">
    <w:name w:val="Subtitel1"/>
    <w:basedOn w:val="Standaard"/>
    <w:next w:val="Standaard"/>
    <w:rsid w:val="00970027"/>
    <w:pPr>
      <w:spacing w:line="320" w:lineRule="exact"/>
    </w:pPr>
    <w:rPr>
      <w:sz w:val="24"/>
      <w:szCs w:val="24"/>
    </w:rPr>
  </w:style>
  <w:style w:type="paragraph" w:customStyle="1" w:styleId="Superscript">
    <w:name w:val="Superscript"/>
    <w:basedOn w:val="Standaard"/>
    <w:next w:val="Standaard"/>
    <w:rsid w:val="00970027"/>
    <w:pPr>
      <w:spacing w:line="240" w:lineRule="exact"/>
    </w:pPr>
    <w:rPr>
      <w:b/>
      <w:sz w:val="12"/>
      <w:szCs w:val="12"/>
      <w:vertAlign w:val="superscript"/>
    </w:rPr>
  </w:style>
  <w:style w:type="paragraph" w:customStyle="1" w:styleId="TabelkopVerdana7pt">
    <w:name w:val="Tabelkop Verdana 7pt"/>
    <w:basedOn w:val="Standaard"/>
    <w:next w:val="Standaard"/>
    <w:rsid w:val="00970027"/>
    <w:pPr>
      <w:spacing w:before="50" w:line="180" w:lineRule="exact"/>
    </w:pPr>
    <w:rPr>
      <w:sz w:val="14"/>
      <w:szCs w:val="14"/>
    </w:rPr>
  </w:style>
  <w:style w:type="paragraph" w:customStyle="1" w:styleId="Telefoonnotitieburgerbrief">
    <w:name w:val="Telefoonnotitie burgerbrief"/>
    <w:basedOn w:val="Standaard"/>
    <w:next w:val="Standaard"/>
    <w:rsid w:val="00970027"/>
    <w:pPr>
      <w:spacing w:before="112" w:after="112" w:line="240" w:lineRule="exact"/>
    </w:pPr>
  </w:style>
  <w:style w:type="paragraph" w:styleId="Titel">
    <w:name w:val="Title"/>
    <w:basedOn w:val="Standaard"/>
    <w:next w:val="Standaard"/>
    <w:rsid w:val="00970027"/>
    <w:pPr>
      <w:spacing w:line="320" w:lineRule="exact"/>
    </w:pPr>
    <w:rPr>
      <w:b/>
      <w:sz w:val="24"/>
      <w:szCs w:val="24"/>
    </w:rPr>
  </w:style>
  <w:style w:type="paragraph" w:customStyle="1" w:styleId="Toezendgegevens">
    <w:name w:val="Toezendgegevens"/>
    <w:basedOn w:val="Standaard"/>
    <w:next w:val="Standaard"/>
    <w:rsid w:val="00970027"/>
    <w:pPr>
      <w:spacing w:line="240" w:lineRule="exact"/>
    </w:pPr>
  </w:style>
  <w:style w:type="paragraph" w:customStyle="1" w:styleId="V12">
    <w:name w:val="V12"/>
    <w:basedOn w:val="Standaard"/>
    <w:next w:val="Standaard"/>
    <w:rsid w:val="00970027"/>
    <w:pPr>
      <w:spacing w:line="240" w:lineRule="exact"/>
    </w:pPr>
    <w:rPr>
      <w:sz w:val="24"/>
      <w:szCs w:val="24"/>
    </w:rPr>
  </w:style>
  <w:style w:type="paragraph" w:customStyle="1" w:styleId="V12na35">
    <w:name w:val="V12 na 35"/>
    <w:basedOn w:val="Standaard"/>
    <w:next w:val="Standaard"/>
    <w:rsid w:val="00970027"/>
    <w:pPr>
      <w:spacing w:after="700" w:line="300" w:lineRule="exact"/>
    </w:pPr>
    <w:rPr>
      <w:sz w:val="24"/>
      <w:szCs w:val="24"/>
    </w:rPr>
  </w:style>
  <w:style w:type="paragraph" w:customStyle="1" w:styleId="V6">
    <w:name w:val="V6"/>
    <w:basedOn w:val="Standaard"/>
    <w:next w:val="Standaard"/>
    <w:rsid w:val="00970027"/>
    <w:pPr>
      <w:spacing w:line="240" w:lineRule="exact"/>
    </w:pPr>
    <w:rPr>
      <w:b/>
      <w:sz w:val="12"/>
      <w:szCs w:val="12"/>
    </w:rPr>
  </w:style>
  <w:style w:type="paragraph" w:customStyle="1" w:styleId="V6pt">
    <w:name w:val="V6 pt"/>
    <w:basedOn w:val="Standaard"/>
    <w:next w:val="Standaard"/>
    <w:rsid w:val="00970027"/>
    <w:pPr>
      <w:spacing w:line="240" w:lineRule="exact"/>
    </w:pPr>
    <w:rPr>
      <w:sz w:val="12"/>
      <w:szCs w:val="12"/>
    </w:rPr>
  </w:style>
  <w:style w:type="paragraph" w:customStyle="1" w:styleId="V65">
    <w:name w:val="V6;5"/>
    <w:basedOn w:val="Standaard"/>
    <w:next w:val="Standaard"/>
    <w:rsid w:val="00970027"/>
    <w:pPr>
      <w:spacing w:line="240" w:lineRule="exact"/>
    </w:pPr>
    <w:rPr>
      <w:sz w:val="13"/>
      <w:szCs w:val="13"/>
    </w:rPr>
  </w:style>
  <w:style w:type="paragraph" w:customStyle="1" w:styleId="V65vet">
    <w:name w:val="V6;5 vet"/>
    <w:basedOn w:val="Standaard"/>
    <w:next w:val="Standaard"/>
    <w:rsid w:val="00970027"/>
    <w:pPr>
      <w:spacing w:line="240" w:lineRule="exact"/>
    </w:pPr>
    <w:rPr>
      <w:b/>
      <w:sz w:val="13"/>
      <w:szCs w:val="13"/>
    </w:rPr>
  </w:style>
  <w:style w:type="paragraph" w:customStyle="1" w:styleId="V7">
    <w:name w:val="V7"/>
    <w:basedOn w:val="Standaard"/>
    <w:next w:val="Standaard"/>
    <w:rsid w:val="00970027"/>
    <w:pPr>
      <w:spacing w:line="240" w:lineRule="exact"/>
    </w:pPr>
    <w:rPr>
      <w:sz w:val="14"/>
      <w:szCs w:val="14"/>
    </w:rPr>
  </w:style>
  <w:style w:type="paragraph" w:customStyle="1" w:styleId="V7Centreren">
    <w:name w:val="V7 Centreren"/>
    <w:basedOn w:val="Standaard"/>
    <w:next w:val="Standaard"/>
    <w:rsid w:val="00970027"/>
    <w:pPr>
      <w:spacing w:line="240" w:lineRule="exact"/>
      <w:jc w:val="center"/>
    </w:pPr>
    <w:rPr>
      <w:sz w:val="14"/>
      <w:szCs w:val="14"/>
    </w:rPr>
  </w:style>
  <w:style w:type="paragraph" w:customStyle="1" w:styleId="v7lijst">
    <w:name w:val="v7 lijst"/>
    <w:basedOn w:val="Standaard"/>
    <w:next w:val="Standaard"/>
    <w:rsid w:val="00970027"/>
    <w:pPr>
      <w:numPr>
        <w:numId w:val="2"/>
      </w:numPr>
      <w:spacing w:line="240" w:lineRule="exact"/>
    </w:pPr>
    <w:rPr>
      <w:sz w:val="14"/>
      <w:szCs w:val="14"/>
    </w:rPr>
  </w:style>
  <w:style w:type="paragraph" w:customStyle="1" w:styleId="V7vet">
    <w:name w:val="V7 vet"/>
    <w:basedOn w:val="Standaard"/>
    <w:next w:val="Standaard"/>
    <w:rsid w:val="00970027"/>
    <w:pPr>
      <w:spacing w:line="240" w:lineRule="exact"/>
    </w:pPr>
    <w:rPr>
      <w:b/>
      <w:sz w:val="14"/>
      <w:szCs w:val="14"/>
    </w:rPr>
  </w:style>
  <w:style w:type="paragraph" w:customStyle="1" w:styleId="V75">
    <w:name w:val="V7;5"/>
    <w:basedOn w:val="Standaard"/>
    <w:next w:val="Standaard"/>
    <w:rsid w:val="00970027"/>
    <w:pPr>
      <w:spacing w:line="240" w:lineRule="exact"/>
    </w:pPr>
    <w:rPr>
      <w:sz w:val="15"/>
      <w:szCs w:val="15"/>
    </w:rPr>
  </w:style>
  <w:style w:type="paragraph" w:customStyle="1" w:styleId="V8">
    <w:name w:val="V8"/>
    <w:basedOn w:val="Standaard"/>
    <w:next w:val="Standaard"/>
    <w:rsid w:val="00970027"/>
    <w:pPr>
      <w:spacing w:line="240" w:lineRule="exact"/>
    </w:pPr>
    <w:rPr>
      <w:sz w:val="16"/>
      <w:szCs w:val="16"/>
    </w:rPr>
  </w:style>
  <w:style w:type="paragraph" w:customStyle="1" w:styleId="V8vet">
    <w:name w:val="V8 vet"/>
    <w:basedOn w:val="Standaard"/>
    <w:next w:val="Standaard"/>
    <w:rsid w:val="00970027"/>
    <w:pPr>
      <w:spacing w:line="240" w:lineRule="exact"/>
    </w:pPr>
    <w:rPr>
      <w:b/>
      <w:sz w:val="16"/>
      <w:szCs w:val="16"/>
    </w:rPr>
  </w:style>
  <w:style w:type="paragraph" w:customStyle="1" w:styleId="Verborgentekst">
    <w:name w:val="Verborgen tekst"/>
    <w:basedOn w:val="Standaard"/>
    <w:next w:val="Standaard"/>
    <w:rsid w:val="00970027"/>
    <w:pPr>
      <w:spacing w:line="240" w:lineRule="exact"/>
    </w:pPr>
    <w:rPr>
      <w:vanish/>
      <w:color w:val="1E47CE"/>
    </w:rPr>
  </w:style>
  <w:style w:type="paragraph" w:customStyle="1" w:styleId="Verborgentekst7pt">
    <w:name w:val="Verborgen tekst 7pt"/>
    <w:basedOn w:val="Standaard"/>
    <w:next w:val="Standaard"/>
    <w:rsid w:val="00970027"/>
    <w:pPr>
      <w:spacing w:line="180" w:lineRule="exact"/>
    </w:pPr>
    <w:rPr>
      <w:vanish/>
      <w:color w:val="1E47CE"/>
      <w:sz w:val="14"/>
      <w:szCs w:val="14"/>
    </w:rPr>
  </w:style>
  <w:style w:type="paragraph" w:customStyle="1" w:styleId="Vet">
    <w:name w:val="Vet"/>
    <w:basedOn w:val="Standaard"/>
    <w:next w:val="Standaard"/>
    <w:rsid w:val="00970027"/>
    <w:pPr>
      <w:numPr>
        <w:numId w:val="4"/>
      </w:numPr>
      <w:spacing w:line="240" w:lineRule="exact"/>
    </w:pPr>
    <w:rPr>
      <w:b/>
    </w:rPr>
  </w:style>
  <w:style w:type="paragraph" w:customStyle="1" w:styleId="Vetdonkerroodcentreren">
    <w:name w:val="Vet donkerrood centreren"/>
    <w:basedOn w:val="Standaard"/>
    <w:next w:val="Standaard"/>
    <w:rsid w:val="00970027"/>
    <w:pPr>
      <w:spacing w:line="240" w:lineRule="exact"/>
      <w:jc w:val="center"/>
    </w:pPr>
    <w:rPr>
      <w:b/>
      <w:color w:val="C00000"/>
    </w:rPr>
  </w:style>
  <w:style w:type="paragraph" w:styleId="Voettekst">
    <w:name w:val="footer"/>
    <w:basedOn w:val="Standaard"/>
    <w:next w:val="Standaard"/>
    <w:rsid w:val="00970027"/>
    <w:pPr>
      <w:spacing w:line="180" w:lineRule="exact"/>
    </w:pPr>
    <w:rPr>
      <w:sz w:val="13"/>
      <w:szCs w:val="13"/>
    </w:rPr>
  </w:style>
  <w:style w:type="paragraph" w:customStyle="1" w:styleId="WitregelW1">
    <w:name w:val="Witregel W1"/>
    <w:basedOn w:val="Standaard"/>
    <w:next w:val="Standaard"/>
    <w:rsid w:val="00970027"/>
    <w:pPr>
      <w:spacing w:line="90" w:lineRule="exact"/>
    </w:pPr>
    <w:rPr>
      <w:sz w:val="9"/>
      <w:szCs w:val="9"/>
    </w:rPr>
  </w:style>
  <w:style w:type="paragraph" w:customStyle="1" w:styleId="WitregelW1bodytekst">
    <w:name w:val="Witregel W1 (bodytekst)"/>
    <w:basedOn w:val="Standaard"/>
    <w:next w:val="Standaard"/>
    <w:rsid w:val="00970027"/>
    <w:pPr>
      <w:spacing w:line="240" w:lineRule="exact"/>
    </w:pPr>
  </w:style>
  <w:style w:type="paragraph" w:customStyle="1" w:styleId="WitregelW2">
    <w:name w:val="Witregel W2"/>
    <w:basedOn w:val="Standaard"/>
    <w:next w:val="Standaard"/>
    <w:rsid w:val="00970027"/>
    <w:pPr>
      <w:spacing w:line="270" w:lineRule="exact"/>
    </w:pPr>
    <w:rPr>
      <w:sz w:val="27"/>
      <w:szCs w:val="27"/>
    </w:rPr>
  </w:style>
  <w:style w:type="paragraph" w:styleId="Lijstalinea">
    <w:name w:val="List Paragraph"/>
    <w:basedOn w:val="Standaard"/>
    <w:uiPriority w:val="34"/>
    <w:qFormat/>
    <w:rsid w:val="00F11BF2"/>
    <w:pPr>
      <w:ind w:left="720"/>
      <w:contextualSpacing/>
    </w:pPr>
  </w:style>
  <w:style w:type="character" w:styleId="Verwijzingopmerking">
    <w:name w:val="annotation reference"/>
    <w:basedOn w:val="Standaardalinea-lettertype"/>
    <w:uiPriority w:val="99"/>
    <w:semiHidden/>
    <w:unhideWhenUsed/>
    <w:rsid w:val="00861FF6"/>
    <w:rPr>
      <w:sz w:val="16"/>
      <w:szCs w:val="16"/>
    </w:rPr>
  </w:style>
  <w:style w:type="paragraph" w:styleId="Tekstopmerking">
    <w:name w:val="annotation text"/>
    <w:basedOn w:val="Standaard"/>
    <w:link w:val="TekstopmerkingChar"/>
    <w:uiPriority w:val="99"/>
    <w:semiHidden/>
    <w:unhideWhenUsed/>
    <w:rsid w:val="00861FF6"/>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61FF6"/>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861FF6"/>
    <w:rPr>
      <w:b/>
      <w:bCs/>
    </w:rPr>
  </w:style>
  <w:style w:type="character" w:customStyle="1" w:styleId="OnderwerpvanopmerkingChar">
    <w:name w:val="Onderwerp van opmerking Char"/>
    <w:basedOn w:val="TekstopmerkingChar"/>
    <w:link w:val="Onderwerpvanopmerking"/>
    <w:uiPriority w:val="99"/>
    <w:semiHidden/>
    <w:rsid w:val="00861FF6"/>
    <w:rPr>
      <w:rFonts w:ascii="Verdana" w:hAnsi="Verdana"/>
      <w:b/>
      <w:bCs/>
      <w:color w:val="000000"/>
    </w:rPr>
  </w:style>
  <w:style w:type="paragraph" w:styleId="Ballontekst">
    <w:name w:val="Balloon Text"/>
    <w:basedOn w:val="Standaard"/>
    <w:link w:val="BallontekstChar"/>
    <w:uiPriority w:val="99"/>
    <w:semiHidden/>
    <w:unhideWhenUsed/>
    <w:rsid w:val="00861FF6"/>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861FF6"/>
    <w:rPr>
      <w:rFonts w:ascii="Segoe UI" w:hAnsi="Segoe UI" w:cs="Segoe UI"/>
      <w:color w:val="000000"/>
      <w:sz w:val="18"/>
      <w:szCs w:val="18"/>
    </w:rPr>
  </w:style>
  <w:style w:type="paragraph" w:customStyle="1" w:styleId="Default">
    <w:name w:val="Default"/>
    <w:rsid w:val="001D0277"/>
    <w:pPr>
      <w:autoSpaceDE w:val="0"/>
      <w:adjustRightInd w:val="0"/>
      <w:textAlignment w:val="auto"/>
    </w:pPr>
    <w:rPr>
      <w:rFonts w:ascii="Calibri" w:eastAsiaTheme="minorHAnsi" w:hAnsi="Calibri" w:cs="Calibri"/>
      <w:color w:val="000000"/>
      <w:sz w:val="24"/>
      <w:szCs w:val="24"/>
      <w:lang w:eastAsia="en-US"/>
    </w:rPr>
  </w:style>
  <w:style w:type="paragraph" w:styleId="Plattetekst">
    <w:name w:val="Body Text"/>
    <w:basedOn w:val="Standaard"/>
    <w:link w:val="PlattetekstChar"/>
    <w:uiPriority w:val="1"/>
    <w:qFormat/>
    <w:rsid w:val="001D0277"/>
    <w:pPr>
      <w:autoSpaceDE w:val="0"/>
      <w:adjustRightInd w:val="0"/>
      <w:spacing w:line="240" w:lineRule="auto"/>
      <w:ind w:left="39" w:right="149"/>
      <w:textAlignment w:val="auto"/>
    </w:pPr>
    <w:rPr>
      <w:rFonts w:ascii="Calibri" w:eastAsiaTheme="minorHAnsi" w:hAnsi="Calibri" w:cs="Calibri"/>
      <w:color w:val="auto"/>
      <w:sz w:val="22"/>
      <w:szCs w:val="22"/>
      <w:lang w:eastAsia="en-US"/>
    </w:rPr>
  </w:style>
  <w:style w:type="character" w:customStyle="1" w:styleId="PlattetekstChar">
    <w:name w:val="Platte tekst Char"/>
    <w:basedOn w:val="Standaardalinea-lettertype"/>
    <w:link w:val="Plattetekst"/>
    <w:uiPriority w:val="1"/>
    <w:rsid w:val="001D0277"/>
    <w:rPr>
      <w:rFonts w:ascii="Calibri" w:eastAsiaTheme="minorHAnsi" w:hAnsi="Calibri" w:cs="Calibri"/>
      <w:sz w:val="22"/>
      <w:szCs w:val="22"/>
      <w:lang w:eastAsia="en-US"/>
    </w:rPr>
  </w:style>
  <w:style w:type="character" w:styleId="Zwaar">
    <w:name w:val="Strong"/>
    <w:basedOn w:val="Standaardalinea-lettertype"/>
    <w:uiPriority w:val="22"/>
    <w:qFormat/>
    <w:rsid w:val="003F1301"/>
    <w:rPr>
      <w:b/>
      <w:bCs/>
    </w:rPr>
  </w:style>
  <w:style w:type="paragraph" w:styleId="Normaalweb">
    <w:name w:val="Normal (Web)"/>
    <w:basedOn w:val="Standaard"/>
    <w:uiPriority w:val="99"/>
    <w:semiHidden/>
    <w:unhideWhenUsed/>
    <w:rsid w:val="003F130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Hyperlink">
    <w:name w:val="Hyperlink"/>
    <w:basedOn w:val="Standaardalinea-lettertype"/>
    <w:uiPriority w:val="99"/>
    <w:unhideWhenUsed/>
    <w:rsid w:val="00BE1D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49996">
      <w:bodyDiv w:val="1"/>
      <w:marLeft w:val="0"/>
      <w:marRight w:val="0"/>
      <w:marTop w:val="0"/>
      <w:marBottom w:val="0"/>
      <w:divBdr>
        <w:top w:val="none" w:sz="0" w:space="0" w:color="auto"/>
        <w:left w:val="none" w:sz="0" w:space="0" w:color="auto"/>
        <w:bottom w:val="none" w:sz="0" w:space="0" w:color="auto"/>
        <w:right w:val="none" w:sz="0" w:space="0" w:color="auto"/>
      </w:divBdr>
    </w:div>
    <w:div w:id="346518624">
      <w:bodyDiv w:val="1"/>
      <w:marLeft w:val="0"/>
      <w:marRight w:val="0"/>
      <w:marTop w:val="0"/>
      <w:marBottom w:val="0"/>
      <w:divBdr>
        <w:top w:val="none" w:sz="0" w:space="0" w:color="auto"/>
        <w:left w:val="none" w:sz="0" w:space="0" w:color="auto"/>
        <w:bottom w:val="none" w:sz="0" w:space="0" w:color="auto"/>
        <w:right w:val="none" w:sz="0" w:space="0" w:color="auto"/>
      </w:divBdr>
    </w:div>
    <w:div w:id="361439044">
      <w:bodyDiv w:val="1"/>
      <w:marLeft w:val="0"/>
      <w:marRight w:val="0"/>
      <w:marTop w:val="0"/>
      <w:marBottom w:val="0"/>
      <w:divBdr>
        <w:top w:val="none" w:sz="0" w:space="0" w:color="auto"/>
        <w:left w:val="none" w:sz="0" w:space="0" w:color="auto"/>
        <w:bottom w:val="none" w:sz="0" w:space="0" w:color="auto"/>
        <w:right w:val="none" w:sz="0" w:space="0" w:color="auto"/>
      </w:divBdr>
    </w:div>
    <w:div w:id="1170097905">
      <w:bodyDiv w:val="1"/>
      <w:marLeft w:val="0"/>
      <w:marRight w:val="0"/>
      <w:marTop w:val="0"/>
      <w:marBottom w:val="0"/>
      <w:divBdr>
        <w:top w:val="none" w:sz="0" w:space="0" w:color="auto"/>
        <w:left w:val="none" w:sz="0" w:space="0" w:color="auto"/>
        <w:bottom w:val="none" w:sz="0" w:space="0" w:color="auto"/>
        <w:right w:val="none" w:sz="0" w:space="0" w:color="auto"/>
      </w:divBdr>
    </w:div>
    <w:div w:id="1368993666">
      <w:bodyDiv w:val="1"/>
      <w:marLeft w:val="0"/>
      <w:marRight w:val="0"/>
      <w:marTop w:val="0"/>
      <w:marBottom w:val="0"/>
      <w:divBdr>
        <w:top w:val="none" w:sz="0" w:space="0" w:color="auto"/>
        <w:left w:val="none" w:sz="0" w:space="0" w:color="auto"/>
        <w:bottom w:val="none" w:sz="0" w:space="0" w:color="auto"/>
        <w:right w:val="none" w:sz="0" w:space="0" w:color="auto"/>
      </w:divBdr>
    </w:div>
    <w:div w:id="1550536373">
      <w:bodyDiv w:val="1"/>
      <w:marLeft w:val="0"/>
      <w:marRight w:val="0"/>
      <w:marTop w:val="0"/>
      <w:marBottom w:val="0"/>
      <w:divBdr>
        <w:top w:val="none" w:sz="0" w:space="0" w:color="auto"/>
        <w:left w:val="none" w:sz="0" w:space="0" w:color="auto"/>
        <w:bottom w:val="none" w:sz="0" w:space="0" w:color="auto"/>
        <w:right w:val="none" w:sz="0" w:space="0" w:color="auto"/>
      </w:divBdr>
    </w:div>
    <w:div w:id="2017537280">
      <w:bodyDiv w:val="1"/>
      <w:marLeft w:val="0"/>
      <w:marRight w:val="0"/>
      <w:marTop w:val="0"/>
      <w:marBottom w:val="0"/>
      <w:divBdr>
        <w:top w:val="none" w:sz="0" w:space="0" w:color="auto"/>
        <w:left w:val="none" w:sz="0" w:space="0" w:color="auto"/>
        <w:bottom w:val="none" w:sz="0" w:space="0" w:color="auto"/>
        <w:right w:val="none" w:sz="0" w:space="0" w:color="auto"/>
      </w:divBdr>
    </w:div>
    <w:div w:id="2137750930">
      <w:bodyDiv w:val="1"/>
      <w:marLeft w:val="0"/>
      <w:marRight w:val="0"/>
      <w:marTop w:val="0"/>
      <w:marBottom w:val="0"/>
      <w:divBdr>
        <w:top w:val="none" w:sz="0" w:space="0" w:color="auto"/>
        <w:left w:val="none" w:sz="0" w:space="0" w:color="auto"/>
        <w:bottom w:val="none" w:sz="0" w:space="0" w:color="auto"/>
        <w:right w:val="none" w:sz="0" w:space="0" w:color="auto"/>
      </w:divBdr>
      <w:divsChild>
        <w:div w:id="1084185776">
          <w:marLeft w:val="0"/>
          <w:marRight w:val="0"/>
          <w:marTop w:val="0"/>
          <w:marBottom w:val="0"/>
          <w:divBdr>
            <w:top w:val="none" w:sz="0" w:space="0" w:color="auto"/>
            <w:left w:val="none" w:sz="0" w:space="0" w:color="auto"/>
            <w:bottom w:val="none" w:sz="0" w:space="0" w:color="auto"/>
            <w:right w:val="none" w:sz="0" w:space="0" w:color="auto"/>
          </w:divBdr>
          <w:divsChild>
            <w:div w:id="227494889">
              <w:marLeft w:val="0"/>
              <w:marRight w:val="0"/>
              <w:marTop w:val="0"/>
              <w:marBottom w:val="0"/>
              <w:divBdr>
                <w:top w:val="none" w:sz="0" w:space="0" w:color="auto"/>
                <w:left w:val="none" w:sz="0" w:space="0" w:color="auto"/>
                <w:bottom w:val="none" w:sz="0" w:space="0" w:color="auto"/>
                <w:right w:val="none" w:sz="0" w:space="0" w:color="auto"/>
              </w:divBdr>
              <w:divsChild>
                <w:div w:id="456534159">
                  <w:marLeft w:val="0"/>
                  <w:marRight w:val="0"/>
                  <w:marTop w:val="0"/>
                  <w:marBottom w:val="0"/>
                  <w:divBdr>
                    <w:top w:val="none" w:sz="0" w:space="0" w:color="auto"/>
                    <w:left w:val="none" w:sz="0" w:space="0" w:color="auto"/>
                    <w:bottom w:val="none" w:sz="0" w:space="0" w:color="auto"/>
                    <w:right w:val="none" w:sz="0" w:space="0" w:color="auto"/>
                  </w:divBdr>
                  <w:divsChild>
                    <w:div w:id="944190655">
                      <w:marLeft w:val="0"/>
                      <w:marRight w:val="0"/>
                      <w:marTop w:val="0"/>
                      <w:marBottom w:val="0"/>
                      <w:divBdr>
                        <w:top w:val="none" w:sz="0" w:space="0" w:color="auto"/>
                        <w:left w:val="none" w:sz="0" w:space="0" w:color="auto"/>
                        <w:bottom w:val="none" w:sz="0" w:space="0" w:color="auto"/>
                        <w:right w:val="none" w:sz="0" w:space="0" w:color="auto"/>
                      </w:divBdr>
                      <w:divsChild>
                        <w:div w:id="2045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likopwerk.nl/nieuws/informatie-met-betrekking-tot-het-coronavirus-24-maart" TargetMode="External"/><Relationship Id="rId13" Type="http://schemas.openxmlformats.org/officeDocument/2006/relationships/theme" Target="theme/theme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22" Type="http://schemas.openxmlformats.org/officeDocument/2006/relationships/webSetting" Target="webSettings0.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796A-32E4-4EA7-A629-79B35CD3F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2989</Words>
  <Characters>16445</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Rijksoverheid</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S.Kos</dc:creator>
  <cp:lastModifiedBy>Petra Popma</cp:lastModifiedBy>
  <cp:revision>2</cp:revision>
  <cp:lastPrinted>2020-04-09T18:53:00Z</cp:lastPrinted>
  <dcterms:created xsi:type="dcterms:W3CDTF">2020-04-10T19:20:00Z</dcterms:created>
  <dcterms:modified xsi:type="dcterms:W3CDTF">2020-04-10T19:20:00Z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DocGen_Verslag_nl_NL</vt:lpwstr>
  </property>
  <property fmtid="{D5CDD505-2E9C-101B-9397-08002B2CF9AE}" pid="3" name="iAuteur">
    <vt:lpwstr/>
  </property>
  <property fmtid="{D5CDD505-2E9C-101B-9397-08002B2CF9AE}" pid="4" name="iBijlagen">
    <vt:lpwstr/>
  </property>
  <property fmtid="{D5CDD505-2E9C-101B-9397-08002B2CF9AE}" pid="5" name="iCC">
    <vt:lpwstr/>
  </property>
  <property fmtid="{D5CDD505-2E9C-101B-9397-08002B2CF9AE}" pid="6" name="iDatum">
    <vt:lpwstr>20-02-2020</vt:lpwstr>
  </property>
  <property fmtid="{D5CDD505-2E9C-101B-9397-08002B2CF9AE}" pid="7" name="iOnderwerp">
    <vt:lpwstr>Eerste begeleidingscommissie pilot ontzorgen</vt:lpwstr>
  </property>
  <property fmtid="{D5CDD505-2E9C-101B-9397-08002B2CF9AE}" pid="8" name="iOnsKenmerk">
    <vt:lpwstr>2020-0000028004</vt:lpwstr>
  </property>
</Properties>
</file>