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55F" w:rsidRPr="00973FE1" w:rsidRDefault="00423346" w:rsidP="0048455F">
      <w:pPr>
        <w:spacing w:before="12" w:after="12" w:line="276" w:lineRule="auto"/>
        <w:rPr>
          <w:rFonts w:ascii="Leelawadee" w:hAnsi="Leelawadee" w:cs="Leelawadee"/>
          <w:b/>
          <w:sz w:val="22"/>
          <w:szCs w:val="22"/>
        </w:rPr>
      </w:pPr>
      <w:r>
        <w:rPr>
          <w:rFonts w:ascii="Leelawadee" w:hAnsi="Leelawadee" w:cs="Leelawadee"/>
          <w:b/>
          <w:sz w:val="22"/>
          <w:szCs w:val="22"/>
        </w:rPr>
        <w:t>Model</w:t>
      </w:r>
      <w:r w:rsidR="00533A9B" w:rsidRPr="00973FE1">
        <w:rPr>
          <w:rFonts w:ascii="Leelawadee" w:hAnsi="Leelawadee" w:cs="Leelawadee"/>
          <w:b/>
          <w:sz w:val="22"/>
          <w:szCs w:val="22"/>
        </w:rPr>
        <w:t xml:space="preserve"> </w:t>
      </w:r>
      <w:r w:rsidR="002E733F" w:rsidRPr="00973FE1">
        <w:rPr>
          <w:rFonts w:ascii="Leelawadee" w:hAnsi="Leelawadee" w:cs="Leelawadee"/>
          <w:b/>
          <w:sz w:val="22"/>
          <w:szCs w:val="22"/>
        </w:rPr>
        <w:t>praktijkopdracht ter vaststelling van competenties</w:t>
      </w:r>
    </w:p>
    <w:p w:rsidR="0048455F" w:rsidRPr="00973FE1" w:rsidRDefault="0048455F" w:rsidP="0048455F">
      <w:pPr>
        <w:spacing w:before="12" w:after="12" w:line="276" w:lineRule="auto"/>
        <w:rPr>
          <w:rFonts w:ascii="Leelawadee" w:hAnsi="Leelawadee" w:cs="Leelawadee"/>
          <w:b/>
          <w:sz w:val="22"/>
          <w:szCs w:val="22"/>
        </w:rPr>
      </w:pPr>
    </w:p>
    <w:p w:rsidR="002E733F" w:rsidRPr="00973FE1" w:rsidRDefault="002E733F" w:rsidP="00A25F3B">
      <w:pPr>
        <w:spacing w:before="12" w:after="12" w:line="259" w:lineRule="auto"/>
        <w:rPr>
          <w:rFonts w:ascii="Leelawadee" w:hAnsi="Leelawadee" w:cs="Leelawadee"/>
          <w:sz w:val="22"/>
        </w:rPr>
      </w:pPr>
      <w:r w:rsidRPr="00973FE1">
        <w:rPr>
          <w:rFonts w:ascii="Leelawadee" w:hAnsi="Leelawadee" w:cs="Leelawadee"/>
          <w:sz w:val="22"/>
        </w:rPr>
        <w:t xml:space="preserve">Het onderhavige document </w:t>
      </w:r>
      <w:r w:rsidR="00D640C7" w:rsidRPr="00973FE1">
        <w:rPr>
          <w:rFonts w:ascii="Leelawadee" w:hAnsi="Leelawadee" w:cs="Leelawadee"/>
          <w:sz w:val="22"/>
        </w:rPr>
        <w:t>is</w:t>
      </w:r>
      <w:r w:rsidRPr="00973FE1">
        <w:rPr>
          <w:rFonts w:ascii="Leelawadee" w:hAnsi="Leelawadee" w:cs="Leelawadee"/>
          <w:sz w:val="22"/>
        </w:rPr>
        <w:t xml:space="preserve"> een </w:t>
      </w:r>
      <w:r w:rsidR="007D009E">
        <w:rPr>
          <w:rFonts w:ascii="Leelawadee" w:hAnsi="Leelawadee" w:cs="Leelawadee"/>
          <w:sz w:val="22"/>
        </w:rPr>
        <w:t>model</w:t>
      </w:r>
      <w:r w:rsidRPr="00973FE1">
        <w:rPr>
          <w:rFonts w:ascii="Leelawadee" w:hAnsi="Leelawadee" w:cs="Leelawadee"/>
          <w:sz w:val="22"/>
        </w:rPr>
        <w:t xml:space="preserve"> ter ontwikkeling van opdracht</w:t>
      </w:r>
      <w:r w:rsidR="00211053" w:rsidRPr="00973FE1">
        <w:rPr>
          <w:rFonts w:ascii="Leelawadee" w:hAnsi="Leelawadee" w:cs="Leelawadee"/>
          <w:sz w:val="22"/>
        </w:rPr>
        <w:t>en,</w:t>
      </w:r>
      <w:r w:rsidR="00444E88">
        <w:rPr>
          <w:rFonts w:ascii="Leelawadee" w:hAnsi="Leelawadee" w:cs="Leelawadee"/>
          <w:sz w:val="22"/>
        </w:rPr>
        <w:t xml:space="preserve"> inclusief</w:t>
      </w:r>
      <w:r w:rsidRPr="00973FE1">
        <w:rPr>
          <w:rFonts w:ascii="Leelawadee" w:hAnsi="Leelawadee" w:cs="Leelawadee"/>
          <w:sz w:val="22"/>
        </w:rPr>
        <w:t xml:space="preserve"> </w:t>
      </w:r>
      <w:r w:rsidR="00047E9E" w:rsidRPr="00973FE1">
        <w:rPr>
          <w:rFonts w:ascii="Leelawadee" w:hAnsi="Leelawadee" w:cs="Leelawadee"/>
          <w:sz w:val="22"/>
        </w:rPr>
        <w:t xml:space="preserve">werkgerelateerde </w:t>
      </w:r>
      <w:r w:rsidR="00047E9E" w:rsidRPr="00444E88">
        <w:rPr>
          <w:rFonts w:ascii="Leelawadee" w:hAnsi="Leelawadee" w:cs="Leelawadee"/>
          <w:sz w:val="22"/>
        </w:rPr>
        <w:t>leerbenaderingen</w:t>
      </w:r>
      <w:r w:rsidR="00F143A3">
        <w:rPr>
          <w:rFonts w:ascii="Leelawadee" w:hAnsi="Leelawadee" w:cs="Leelawadee"/>
          <w:sz w:val="22"/>
        </w:rPr>
        <w:t>,</w:t>
      </w:r>
      <w:r w:rsidR="000A1FC0" w:rsidRPr="00444E88">
        <w:rPr>
          <w:rFonts w:ascii="Leelawadee" w:hAnsi="Leelawadee" w:cs="Leelawadee"/>
          <w:sz w:val="22"/>
        </w:rPr>
        <w:t xml:space="preserve"> </w:t>
      </w:r>
      <w:r w:rsidR="00F143A3">
        <w:rPr>
          <w:rFonts w:ascii="Leelawadee" w:hAnsi="Leelawadee" w:cs="Leelawadee"/>
          <w:sz w:val="22"/>
        </w:rPr>
        <w:t>te gebruiken</w:t>
      </w:r>
      <w:r w:rsidR="00047E9E" w:rsidRPr="00444E88">
        <w:rPr>
          <w:rFonts w:ascii="Leelawadee" w:hAnsi="Leelawadee" w:cs="Leelawadee"/>
          <w:sz w:val="22"/>
        </w:rPr>
        <w:t xml:space="preserve"> </w:t>
      </w:r>
      <w:r w:rsidR="000A1FC0" w:rsidRPr="00444E88">
        <w:rPr>
          <w:rFonts w:ascii="Leelawadee" w:hAnsi="Leelawadee" w:cs="Leelawadee"/>
          <w:sz w:val="22"/>
        </w:rPr>
        <w:t>ter</w:t>
      </w:r>
      <w:r w:rsidR="00047E9E" w:rsidRPr="00444E88">
        <w:rPr>
          <w:rFonts w:ascii="Leelawadee" w:hAnsi="Leelawadee" w:cs="Leelawadee"/>
          <w:sz w:val="22"/>
        </w:rPr>
        <w:t xml:space="preserve"> controle van</w:t>
      </w:r>
      <w:r w:rsidR="00047E9E" w:rsidRPr="00973FE1">
        <w:rPr>
          <w:rFonts w:ascii="Leelawadee" w:hAnsi="Leelawadee" w:cs="Leelawadee"/>
          <w:sz w:val="22"/>
        </w:rPr>
        <w:t xml:space="preserve"> competenties </w:t>
      </w:r>
      <w:r w:rsidR="00B322C3">
        <w:rPr>
          <w:rFonts w:ascii="Leelawadee" w:hAnsi="Leelawadee" w:cs="Leelawadee"/>
          <w:sz w:val="22"/>
        </w:rPr>
        <w:t>bij</w:t>
      </w:r>
      <w:r w:rsidR="00047E9E" w:rsidRPr="00973FE1">
        <w:rPr>
          <w:rFonts w:ascii="Leelawadee" w:hAnsi="Leelawadee" w:cs="Leelawadee"/>
          <w:sz w:val="22"/>
        </w:rPr>
        <w:t xml:space="preserve"> de genoemde doelgroep. </w:t>
      </w:r>
      <w:r w:rsidR="00DE0C90" w:rsidRPr="00973FE1">
        <w:rPr>
          <w:rFonts w:ascii="Leelawadee" w:hAnsi="Leelawadee" w:cs="Leelawadee"/>
          <w:sz w:val="22"/>
        </w:rPr>
        <w:t xml:space="preserve">Het </w:t>
      </w:r>
      <w:r w:rsidR="007D009E">
        <w:rPr>
          <w:rFonts w:ascii="Leelawadee" w:hAnsi="Leelawadee" w:cs="Leelawadee"/>
          <w:sz w:val="22"/>
        </w:rPr>
        <w:t>model</w:t>
      </w:r>
      <w:r w:rsidR="00DE0C90" w:rsidRPr="00973FE1">
        <w:rPr>
          <w:rFonts w:ascii="Leelawadee" w:hAnsi="Leelawadee" w:cs="Leelawadee"/>
          <w:sz w:val="22"/>
        </w:rPr>
        <w:t xml:space="preserve"> </w:t>
      </w:r>
      <w:r w:rsidR="00E55310" w:rsidRPr="00973FE1">
        <w:rPr>
          <w:rFonts w:ascii="Leelawadee" w:hAnsi="Leelawadee" w:cs="Leelawadee"/>
          <w:sz w:val="22"/>
        </w:rPr>
        <w:t>dient</w:t>
      </w:r>
      <w:r w:rsidR="00DE0C90" w:rsidRPr="00973FE1">
        <w:rPr>
          <w:rFonts w:ascii="Leelawadee" w:hAnsi="Leelawadee" w:cs="Leelawadee"/>
          <w:sz w:val="22"/>
        </w:rPr>
        <w:t xml:space="preserve"> onderwijsgevenden en studenten </w:t>
      </w:r>
      <w:r w:rsidR="00E55310" w:rsidRPr="00973FE1">
        <w:rPr>
          <w:rFonts w:ascii="Leelawadee" w:hAnsi="Leelawadee" w:cs="Leelawadee"/>
          <w:sz w:val="22"/>
        </w:rPr>
        <w:t xml:space="preserve">te </w:t>
      </w:r>
      <w:r w:rsidR="00DE0C90" w:rsidRPr="00973FE1">
        <w:rPr>
          <w:rFonts w:ascii="Leelawadee" w:hAnsi="Leelawadee" w:cs="Leelawadee"/>
          <w:sz w:val="22"/>
        </w:rPr>
        <w:t>helpen bepaald</w:t>
      </w:r>
      <w:r w:rsidR="00E55310" w:rsidRPr="00973FE1">
        <w:rPr>
          <w:rFonts w:ascii="Leelawadee" w:hAnsi="Leelawadee" w:cs="Leelawadee"/>
          <w:sz w:val="22"/>
        </w:rPr>
        <w:t>e</w:t>
      </w:r>
      <w:r w:rsidR="00DE0C90" w:rsidRPr="00973FE1">
        <w:rPr>
          <w:rFonts w:ascii="Leelawadee" w:hAnsi="Leelawadee" w:cs="Leelawadee"/>
          <w:sz w:val="22"/>
        </w:rPr>
        <w:t xml:space="preserve"> opdrachten voor hun beroepsveld en hun werkgebied te ontwikkelen.</w:t>
      </w:r>
      <w:r w:rsidR="00047E9E" w:rsidRPr="00973FE1">
        <w:rPr>
          <w:rFonts w:ascii="Leelawadee" w:hAnsi="Leelawadee" w:cs="Leelawadee"/>
          <w:sz w:val="22"/>
        </w:rPr>
        <w:t xml:space="preserve"> </w:t>
      </w:r>
    </w:p>
    <w:p w:rsidR="00B34400" w:rsidRPr="00973FE1" w:rsidRDefault="00B34400" w:rsidP="00A25F3B">
      <w:pPr>
        <w:spacing w:before="12" w:after="12" w:line="259" w:lineRule="auto"/>
        <w:rPr>
          <w:rFonts w:ascii="Leelawadee" w:hAnsi="Leelawadee" w:cs="Leelawadee"/>
          <w:sz w:val="22"/>
        </w:rPr>
      </w:pPr>
    </w:p>
    <w:p w:rsidR="00854C21" w:rsidRPr="00973FE1" w:rsidRDefault="00DE0C90" w:rsidP="00A25F3B">
      <w:pPr>
        <w:spacing w:before="12" w:after="12" w:line="259" w:lineRule="auto"/>
        <w:rPr>
          <w:rFonts w:ascii="Leelawadee" w:hAnsi="Leelawadee" w:cs="Leelawadee"/>
          <w:b/>
          <w:sz w:val="22"/>
          <w:u w:val="single"/>
        </w:rPr>
      </w:pPr>
      <w:r w:rsidRPr="00973FE1">
        <w:rPr>
          <w:rFonts w:ascii="Leelawadee" w:hAnsi="Leelawadee" w:cs="Leelawadee"/>
          <w:b/>
          <w:sz w:val="22"/>
          <w:u w:val="single"/>
        </w:rPr>
        <w:t>Hoe je een opdracht maakt</w:t>
      </w:r>
      <w:r w:rsidR="006C1898" w:rsidRPr="00973FE1">
        <w:rPr>
          <w:rFonts w:ascii="Leelawadee" w:hAnsi="Leelawadee" w:cs="Leelawadee"/>
          <w:b/>
          <w:sz w:val="22"/>
          <w:u w:val="single"/>
        </w:rPr>
        <w:t>:</w:t>
      </w:r>
      <w:r w:rsidR="00854C21" w:rsidRPr="00973FE1">
        <w:rPr>
          <w:rFonts w:ascii="Leelawadee" w:hAnsi="Leelawadee" w:cs="Leelawadee"/>
          <w:b/>
          <w:sz w:val="22"/>
          <w:u w:val="single"/>
        </w:rPr>
        <w:t xml:space="preserve"> </w:t>
      </w:r>
    </w:p>
    <w:p w:rsidR="0031612D" w:rsidRPr="00973FE1" w:rsidRDefault="0031612D" w:rsidP="00A25F3B">
      <w:pPr>
        <w:spacing w:before="12" w:after="12" w:line="259" w:lineRule="auto"/>
        <w:rPr>
          <w:rFonts w:ascii="Leelawadee" w:hAnsi="Leelawadee" w:cs="Leelawadee"/>
          <w:sz w:val="22"/>
          <w:u w:val="single"/>
        </w:rPr>
      </w:pPr>
    </w:p>
    <w:p w:rsidR="009C2032" w:rsidRPr="00973FE1" w:rsidRDefault="00DE0C90" w:rsidP="00006C6E">
      <w:pPr>
        <w:pStyle w:val="Listenabsatz"/>
        <w:numPr>
          <w:ilvl w:val="0"/>
          <w:numId w:val="8"/>
        </w:numPr>
        <w:spacing w:before="12" w:after="12" w:line="276" w:lineRule="auto"/>
        <w:rPr>
          <w:rFonts w:ascii="Leelawadee" w:hAnsi="Leelawadee" w:cs="Leelawadee"/>
          <w:sz w:val="22"/>
        </w:rPr>
      </w:pPr>
      <w:r w:rsidRPr="00973FE1">
        <w:rPr>
          <w:rFonts w:ascii="Leelawadee" w:hAnsi="Leelawadee" w:cs="Leelawadee"/>
          <w:sz w:val="22"/>
        </w:rPr>
        <w:t xml:space="preserve">Wees zeker dat </w:t>
      </w:r>
      <w:r w:rsidR="000E7750" w:rsidRPr="00973FE1">
        <w:rPr>
          <w:rFonts w:ascii="Leelawadee" w:hAnsi="Leelawadee" w:cs="Leelawadee"/>
          <w:sz w:val="22"/>
        </w:rPr>
        <w:t xml:space="preserve">voor elke competentiecluster - vakkundige, methodische, persoonlijke, sociale competenties - </w:t>
      </w:r>
      <w:r w:rsidR="00857FAE">
        <w:rPr>
          <w:rFonts w:ascii="Leelawadee" w:hAnsi="Leelawadee" w:cs="Leelawadee"/>
          <w:sz w:val="22"/>
        </w:rPr>
        <w:t xml:space="preserve">de </w:t>
      </w:r>
      <w:r w:rsidR="000E7750" w:rsidRPr="00973FE1">
        <w:rPr>
          <w:rFonts w:ascii="Leelawadee" w:hAnsi="Leelawadee" w:cs="Leelawadee"/>
          <w:sz w:val="22"/>
        </w:rPr>
        <w:t xml:space="preserve">kennis, talenten en bekwaamheden worden </w:t>
      </w:r>
      <w:r w:rsidR="00B17B9D" w:rsidRPr="00973FE1">
        <w:rPr>
          <w:rFonts w:ascii="Leelawadee" w:hAnsi="Leelawadee" w:cs="Leelawadee"/>
          <w:sz w:val="22"/>
        </w:rPr>
        <w:t>behartigd</w:t>
      </w:r>
      <w:r w:rsidR="000E7750" w:rsidRPr="00973FE1">
        <w:rPr>
          <w:rFonts w:ascii="Leelawadee" w:hAnsi="Leelawadee" w:cs="Leelawadee"/>
          <w:sz w:val="22"/>
        </w:rPr>
        <w:t>.</w:t>
      </w:r>
      <w:r w:rsidR="00B17B9D" w:rsidRPr="00973FE1">
        <w:rPr>
          <w:rFonts w:ascii="Leelawadee" w:hAnsi="Leelawadee" w:cs="Leelawadee"/>
          <w:sz w:val="22"/>
        </w:rPr>
        <w:t xml:space="preserve"> </w:t>
      </w:r>
    </w:p>
    <w:p w:rsidR="00F71323" w:rsidRPr="00973FE1" w:rsidRDefault="009C2032" w:rsidP="00006C6E">
      <w:pPr>
        <w:pStyle w:val="Listenabsatz"/>
        <w:numPr>
          <w:ilvl w:val="0"/>
          <w:numId w:val="8"/>
        </w:numPr>
        <w:spacing w:before="12" w:after="12" w:line="276" w:lineRule="auto"/>
        <w:rPr>
          <w:rFonts w:ascii="Leelawadee" w:hAnsi="Leelawadee" w:cs="Leelawadee"/>
          <w:sz w:val="22"/>
        </w:rPr>
      </w:pPr>
      <w:r w:rsidRPr="00973FE1">
        <w:rPr>
          <w:rFonts w:ascii="Leelawadee" w:hAnsi="Leelawadee" w:cs="Leelawadee"/>
          <w:sz w:val="22"/>
        </w:rPr>
        <w:t xml:space="preserve">Definieer </w:t>
      </w:r>
      <w:r w:rsidR="00F143A3">
        <w:rPr>
          <w:rFonts w:ascii="Leelawadee" w:hAnsi="Leelawadee" w:cs="Leelawadee"/>
          <w:sz w:val="22"/>
        </w:rPr>
        <w:t xml:space="preserve">de </w:t>
      </w:r>
      <w:r w:rsidRPr="00973FE1">
        <w:rPr>
          <w:rFonts w:ascii="Leelawadee" w:hAnsi="Leelawadee" w:cs="Leelawadee"/>
          <w:sz w:val="22"/>
        </w:rPr>
        <w:t xml:space="preserve">werkvelden van je beroep; </w:t>
      </w:r>
      <w:r w:rsidR="00F71323" w:rsidRPr="00973FE1">
        <w:rPr>
          <w:rFonts w:ascii="Leelawadee" w:hAnsi="Leelawadee" w:cs="Leelawadee"/>
          <w:sz w:val="22"/>
        </w:rPr>
        <w:t>denk na o</w:t>
      </w:r>
      <w:r w:rsidR="00C27362" w:rsidRPr="00973FE1">
        <w:rPr>
          <w:rFonts w:ascii="Leelawadee" w:hAnsi="Leelawadee" w:cs="Leelawadee"/>
          <w:sz w:val="22"/>
        </w:rPr>
        <w:t>v</w:t>
      </w:r>
      <w:r w:rsidR="00F71323" w:rsidRPr="00973FE1">
        <w:rPr>
          <w:rFonts w:ascii="Leelawadee" w:hAnsi="Leelawadee" w:cs="Leelawadee"/>
          <w:sz w:val="22"/>
        </w:rPr>
        <w:t xml:space="preserve">er drie verschillende moeilijkheidsgraden. </w:t>
      </w:r>
    </w:p>
    <w:p w:rsidR="00E22D50" w:rsidRPr="00973FE1" w:rsidRDefault="00F71323" w:rsidP="00E22D50">
      <w:pPr>
        <w:pStyle w:val="Listenabsatz"/>
        <w:numPr>
          <w:ilvl w:val="0"/>
          <w:numId w:val="8"/>
        </w:numPr>
        <w:spacing w:before="12" w:after="12" w:line="276" w:lineRule="auto"/>
        <w:rPr>
          <w:rFonts w:ascii="Leelawadee" w:hAnsi="Leelawadee" w:cs="Leelawadee"/>
          <w:sz w:val="22"/>
        </w:rPr>
      </w:pPr>
      <w:r w:rsidRPr="00973FE1">
        <w:rPr>
          <w:rFonts w:ascii="Leelawadee" w:hAnsi="Leelawadee" w:cs="Leelawadee"/>
          <w:sz w:val="22"/>
        </w:rPr>
        <w:t xml:space="preserve">Voeg de werkrichtlijnen </w:t>
      </w:r>
      <w:r w:rsidR="002227D5">
        <w:rPr>
          <w:rFonts w:ascii="Leelawadee" w:hAnsi="Leelawadee" w:cs="Leelawadee"/>
          <w:sz w:val="22"/>
        </w:rPr>
        <w:t>hie</w:t>
      </w:r>
      <w:r w:rsidR="00D22A9D" w:rsidRPr="00973FE1">
        <w:rPr>
          <w:rFonts w:ascii="Leelawadee" w:hAnsi="Leelawadee" w:cs="Leelawadee"/>
          <w:sz w:val="22"/>
        </w:rPr>
        <w:t>raan toe</w:t>
      </w:r>
      <w:r w:rsidR="002227D5">
        <w:rPr>
          <w:rFonts w:ascii="Leelawadee" w:hAnsi="Leelawadee" w:cs="Leelawadee"/>
          <w:sz w:val="22"/>
        </w:rPr>
        <w:t>. Dit</w:t>
      </w:r>
      <w:r w:rsidRPr="00973FE1">
        <w:rPr>
          <w:rFonts w:ascii="Leelawadee" w:hAnsi="Leelawadee" w:cs="Leelawadee"/>
          <w:sz w:val="22"/>
        </w:rPr>
        <w:t xml:space="preserve"> om te zien of de deelnemers </w:t>
      </w:r>
      <w:r w:rsidR="00F143A3">
        <w:rPr>
          <w:rFonts w:ascii="Leelawadee" w:hAnsi="Leelawadee" w:cs="Leelawadee"/>
          <w:sz w:val="22"/>
        </w:rPr>
        <w:t>het</w:t>
      </w:r>
      <w:r w:rsidR="00C27362" w:rsidRPr="00973FE1">
        <w:rPr>
          <w:rFonts w:ascii="Leelawadee" w:hAnsi="Leelawadee" w:cs="Leelawadee"/>
          <w:sz w:val="22"/>
        </w:rPr>
        <w:t xml:space="preserve"> </w:t>
      </w:r>
      <w:r w:rsidRPr="00973FE1">
        <w:rPr>
          <w:rFonts w:ascii="Leelawadee" w:hAnsi="Leelawadee" w:cs="Leelawadee"/>
          <w:sz w:val="22"/>
        </w:rPr>
        <w:t xml:space="preserve">begrijpen, </w:t>
      </w:r>
      <w:r w:rsidR="00D22A9D" w:rsidRPr="00973FE1">
        <w:rPr>
          <w:rFonts w:ascii="Leelawadee" w:hAnsi="Leelawadee" w:cs="Leelawadee"/>
          <w:sz w:val="22"/>
        </w:rPr>
        <w:t xml:space="preserve">de </w:t>
      </w:r>
      <w:r w:rsidRPr="00973FE1">
        <w:rPr>
          <w:rFonts w:ascii="Leelawadee" w:hAnsi="Leelawadee" w:cs="Leelawadee"/>
          <w:sz w:val="22"/>
        </w:rPr>
        <w:t xml:space="preserve">instructies volgen of om hulp/verdere informatie vragen en </w:t>
      </w:r>
      <w:r w:rsidR="00D22A9D" w:rsidRPr="00973FE1">
        <w:rPr>
          <w:rFonts w:ascii="Leelawadee" w:hAnsi="Leelawadee" w:cs="Leelawadee"/>
          <w:sz w:val="22"/>
        </w:rPr>
        <w:t xml:space="preserve">om te zien </w:t>
      </w:r>
      <w:r w:rsidRPr="00973FE1">
        <w:rPr>
          <w:rFonts w:ascii="Leelawadee" w:hAnsi="Leelawadee" w:cs="Leelawadee"/>
          <w:sz w:val="22"/>
        </w:rPr>
        <w:t xml:space="preserve">of ze kunnen samenwerken. </w:t>
      </w:r>
      <w:r w:rsidR="00C27362" w:rsidRPr="00973FE1">
        <w:rPr>
          <w:rFonts w:ascii="Leelawadee" w:hAnsi="Leelawadee" w:cs="Leelawadee"/>
          <w:sz w:val="22"/>
        </w:rPr>
        <w:t xml:space="preserve">Wees je ervan bewust dat deelnemers met een laag taalniveau niet alles zullen </w:t>
      </w:r>
      <w:r w:rsidR="00D22A9D" w:rsidRPr="00973FE1">
        <w:rPr>
          <w:rFonts w:ascii="Leelawadee" w:hAnsi="Leelawadee" w:cs="Leelawadee"/>
          <w:sz w:val="22"/>
        </w:rPr>
        <w:t>begrijpen</w:t>
      </w:r>
      <w:r w:rsidR="00C27362" w:rsidRPr="00973FE1">
        <w:rPr>
          <w:rFonts w:ascii="Leelawadee" w:hAnsi="Leelawadee" w:cs="Leelawadee"/>
          <w:sz w:val="22"/>
        </w:rPr>
        <w:t xml:space="preserve">, beschrijf de opdracht daarom </w:t>
      </w:r>
      <w:r w:rsidR="00EE49EA" w:rsidRPr="00973FE1">
        <w:rPr>
          <w:rFonts w:ascii="Leelawadee" w:hAnsi="Leelawadee" w:cs="Leelawadee"/>
          <w:sz w:val="22"/>
        </w:rPr>
        <w:t>visueel</w:t>
      </w:r>
      <w:r w:rsidR="00C324F1" w:rsidRPr="00973FE1">
        <w:rPr>
          <w:rFonts w:ascii="Leelawadee" w:hAnsi="Leelawadee" w:cs="Leelawadee"/>
          <w:sz w:val="22"/>
        </w:rPr>
        <w:sym w:font="Wingdings" w:char="F0E0"/>
      </w:r>
      <w:r w:rsidR="00C324F1" w:rsidRPr="00973FE1">
        <w:rPr>
          <w:rFonts w:ascii="Leelawadee" w:hAnsi="Leelawadee" w:cs="Leelawadee"/>
          <w:sz w:val="22"/>
        </w:rPr>
        <w:t xml:space="preserve"> </w:t>
      </w:r>
      <w:r w:rsidR="00C324F1" w:rsidRPr="00973FE1">
        <w:rPr>
          <w:rFonts w:ascii="Leelawadee" w:hAnsi="Leelawadee" w:cs="Leelawadee"/>
          <w:b/>
          <w:sz w:val="22"/>
        </w:rPr>
        <w:t>di</w:t>
      </w:r>
      <w:r w:rsidR="00C27362" w:rsidRPr="00973FE1">
        <w:rPr>
          <w:rFonts w:ascii="Leelawadee" w:hAnsi="Leelawadee" w:cs="Leelawadee"/>
          <w:b/>
          <w:sz w:val="22"/>
        </w:rPr>
        <w:t xml:space="preserve">t </w:t>
      </w:r>
      <w:r w:rsidR="00E22D50" w:rsidRPr="00973FE1">
        <w:rPr>
          <w:rFonts w:ascii="Leelawadee" w:hAnsi="Leelawadee" w:cs="Leelawadee"/>
          <w:b/>
          <w:sz w:val="22"/>
        </w:rPr>
        <w:t>kan</w:t>
      </w:r>
      <w:r w:rsidR="00C27362" w:rsidRPr="00973FE1">
        <w:rPr>
          <w:rFonts w:ascii="Leelawadee" w:hAnsi="Leelawadee" w:cs="Leelawadee"/>
          <w:b/>
          <w:sz w:val="22"/>
        </w:rPr>
        <w:t xml:space="preserve"> een opdracht zijn met foto’s, zoals je deze in onze voorbeelden kunt zi</w:t>
      </w:r>
      <w:r w:rsidR="00D22A9D" w:rsidRPr="00973FE1">
        <w:rPr>
          <w:rFonts w:ascii="Leelawadee" w:hAnsi="Leelawadee" w:cs="Leelawadee"/>
          <w:b/>
          <w:sz w:val="22"/>
        </w:rPr>
        <w:t>e</w:t>
      </w:r>
      <w:r w:rsidR="00BE5B46" w:rsidRPr="00973FE1">
        <w:rPr>
          <w:rFonts w:ascii="Leelawadee" w:hAnsi="Leelawadee" w:cs="Leelawadee"/>
          <w:b/>
          <w:sz w:val="22"/>
        </w:rPr>
        <w:t>n, maar ook he</w:t>
      </w:r>
      <w:r w:rsidR="00C27362" w:rsidRPr="00973FE1">
        <w:rPr>
          <w:rFonts w:ascii="Leelawadee" w:hAnsi="Leelawadee" w:cs="Leelawadee"/>
          <w:b/>
          <w:sz w:val="22"/>
        </w:rPr>
        <w:t xml:space="preserve">t </w:t>
      </w:r>
      <w:r w:rsidR="002227D5">
        <w:rPr>
          <w:rFonts w:ascii="Leelawadee" w:hAnsi="Leelawadee" w:cs="Leelawadee"/>
          <w:b/>
          <w:sz w:val="22"/>
        </w:rPr>
        <w:t>complet</w:t>
      </w:r>
      <w:r w:rsidR="00FE6A7C" w:rsidRPr="00973FE1">
        <w:rPr>
          <w:rFonts w:ascii="Leelawadee" w:hAnsi="Leelawadee" w:cs="Leelawadee"/>
          <w:b/>
          <w:sz w:val="22"/>
        </w:rPr>
        <w:t>e</w:t>
      </w:r>
      <w:r w:rsidR="00C27362" w:rsidRPr="00973FE1">
        <w:rPr>
          <w:rFonts w:ascii="Leelawadee" w:hAnsi="Leelawadee" w:cs="Leelawadee"/>
          <w:b/>
          <w:sz w:val="22"/>
        </w:rPr>
        <w:t xml:space="preserve"> product zelf</w:t>
      </w:r>
      <w:r w:rsidR="00E22D50" w:rsidRPr="00973FE1">
        <w:rPr>
          <w:rFonts w:ascii="Leelawadee" w:hAnsi="Leelawadee" w:cs="Leelawadee"/>
          <w:b/>
          <w:sz w:val="22"/>
        </w:rPr>
        <w:t>.</w:t>
      </w:r>
    </w:p>
    <w:p w:rsidR="00127ABB" w:rsidRPr="00973FE1" w:rsidRDefault="00127ABB" w:rsidP="00E22D50">
      <w:pPr>
        <w:pStyle w:val="Listenabsatz"/>
        <w:spacing w:before="12" w:after="12" w:line="276" w:lineRule="auto"/>
        <w:rPr>
          <w:rFonts w:ascii="Leelawadee" w:hAnsi="Leelawadee" w:cs="Leelawadee"/>
          <w:sz w:val="22"/>
        </w:rPr>
      </w:pPr>
    </w:p>
    <w:p w:rsidR="00BA0B74" w:rsidRPr="00973FE1" w:rsidRDefault="00E22D50" w:rsidP="00104EF6">
      <w:pPr>
        <w:spacing w:before="12" w:after="12" w:line="276" w:lineRule="auto"/>
        <w:rPr>
          <w:rFonts w:ascii="Leelawadee" w:hAnsi="Leelawadee" w:cs="Leelawadee"/>
          <w:b/>
          <w:sz w:val="22"/>
          <w:u w:val="single"/>
        </w:rPr>
      </w:pPr>
      <w:r w:rsidRPr="00973FE1">
        <w:rPr>
          <w:rFonts w:ascii="Leelawadee" w:hAnsi="Leelawadee" w:cs="Leelawadee"/>
          <w:b/>
          <w:sz w:val="22"/>
          <w:u w:val="single"/>
        </w:rPr>
        <w:t>Hoe je een opdracht uitvoert</w:t>
      </w:r>
      <w:r w:rsidR="00BA0B74" w:rsidRPr="00973FE1">
        <w:rPr>
          <w:rFonts w:ascii="Leelawadee" w:hAnsi="Leelawadee" w:cs="Leelawadee"/>
          <w:b/>
          <w:sz w:val="22"/>
          <w:u w:val="single"/>
        </w:rPr>
        <w:t>:</w:t>
      </w:r>
    </w:p>
    <w:p w:rsidR="00D14D59" w:rsidRPr="00973FE1" w:rsidRDefault="00D14D59" w:rsidP="00104EF6">
      <w:pPr>
        <w:spacing w:before="12" w:after="12" w:line="276" w:lineRule="auto"/>
        <w:rPr>
          <w:rFonts w:ascii="Leelawadee" w:hAnsi="Leelawadee" w:cs="Leelawadee"/>
          <w:sz w:val="22"/>
        </w:rPr>
      </w:pPr>
    </w:p>
    <w:p w:rsidR="00E22D50" w:rsidRPr="00973FE1" w:rsidRDefault="00E22D50" w:rsidP="00006C6E">
      <w:pPr>
        <w:pStyle w:val="Listenabsatz"/>
        <w:numPr>
          <w:ilvl w:val="0"/>
          <w:numId w:val="9"/>
        </w:numPr>
        <w:spacing w:before="12" w:after="12" w:line="276" w:lineRule="auto"/>
        <w:rPr>
          <w:rFonts w:ascii="Leelawadee" w:hAnsi="Leelawadee" w:cs="Leelawadee"/>
          <w:sz w:val="22"/>
        </w:rPr>
      </w:pPr>
      <w:r w:rsidRPr="00973FE1">
        <w:rPr>
          <w:rFonts w:ascii="Leelawadee" w:hAnsi="Leelawadee" w:cs="Leelawadee"/>
          <w:sz w:val="22"/>
        </w:rPr>
        <w:t>Creëer een positieve sfeer, maar ook enkele stresssituaties</w:t>
      </w:r>
      <w:r w:rsidR="00EE49EA" w:rsidRPr="00973FE1">
        <w:rPr>
          <w:rFonts w:ascii="Leelawadee" w:hAnsi="Leelawadee" w:cs="Leelawadee"/>
          <w:sz w:val="22"/>
        </w:rPr>
        <w:t>,</w:t>
      </w:r>
      <w:r w:rsidRPr="00973FE1">
        <w:rPr>
          <w:rFonts w:ascii="Leelawadee" w:hAnsi="Leelawadee" w:cs="Leelawadee"/>
          <w:sz w:val="22"/>
        </w:rPr>
        <w:t xml:space="preserve"> om te zien hoe de deelnemers met stress kunnen omgaan.</w:t>
      </w:r>
    </w:p>
    <w:p w:rsidR="00CC3780" w:rsidRPr="00973FE1" w:rsidRDefault="00E22D50" w:rsidP="00006C6E">
      <w:pPr>
        <w:pStyle w:val="Listenabsatz"/>
        <w:numPr>
          <w:ilvl w:val="0"/>
          <w:numId w:val="9"/>
        </w:numPr>
        <w:spacing w:before="12" w:after="12" w:line="276" w:lineRule="auto"/>
        <w:rPr>
          <w:rFonts w:ascii="Leelawadee" w:hAnsi="Leelawadee" w:cs="Leelawadee"/>
          <w:sz w:val="22"/>
        </w:rPr>
      </w:pPr>
      <w:r w:rsidRPr="00973FE1">
        <w:rPr>
          <w:rFonts w:ascii="Leelawadee" w:hAnsi="Leelawadee" w:cs="Leelawadee"/>
          <w:sz w:val="22"/>
        </w:rPr>
        <w:t>Controleer de opdrachten met geschoold personeel.</w:t>
      </w:r>
    </w:p>
    <w:p w:rsidR="00B9251B" w:rsidRPr="00973FE1" w:rsidRDefault="00B9251B" w:rsidP="00006C6E">
      <w:pPr>
        <w:pStyle w:val="Listenabsatz"/>
        <w:numPr>
          <w:ilvl w:val="0"/>
          <w:numId w:val="9"/>
        </w:numPr>
        <w:spacing w:before="12" w:after="12" w:line="276" w:lineRule="auto"/>
        <w:rPr>
          <w:rFonts w:ascii="Leelawadee" w:hAnsi="Leelawadee" w:cs="Leelawadee"/>
          <w:sz w:val="22"/>
        </w:rPr>
      </w:pPr>
      <w:r w:rsidRPr="00973FE1">
        <w:rPr>
          <w:rFonts w:ascii="Leelawadee" w:hAnsi="Leelawadee" w:cs="Leelawadee"/>
          <w:sz w:val="22"/>
        </w:rPr>
        <w:t>Creëer</w:t>
      </w:r>
      <w:r w:rsidR="00E22D50" w:rsidRPr="00973FE1">
        <w:rPr>
          <w:rFonts w:ascii="Leelawadee" w:hAnsi="Leelawadee" w:cs="Leelawadee"/>
          <w:sz w:val="22"/>
        </w:rPr>
        <w:t xml:space="preserve"> een </w:t>
      </w:r>
      <w:r w:rsidRPr="00973FE1">
        <w:rPr>
          <w:rFonts w:ascii="Leelawadee" w:hAnsi="Leelawadee" w:cs="Leelawadee"/>
          <w:sz w:val="22"/>
        </w:rPr>
        <w:t>transparante</w:t>
      </w:r>
      <w:r w:rsidR="00E22D50" w:rsidRPr="00973FE1">
        <w:rPr>
          <w:rFonts w:ascii="Leelawadee" w:hAnsi="Leelawadee" w:cs="Leelawadee"/>
          <w:sz w:val="22"/>
        </w:rPr>
        <w:t xml:space="preserve"> sfeer en maak de verbinding duidelijk tussen de Quick-Scan-opdracht en de </w:t>
      </w:r>
      <w:r w:rsidR="00EE49EA" w:rsidRPr="00973FE1">
        <w:rPr>
          <w:rFonts w:ascii="Leelawadee" w:hAnsi="Leelawadee" w:cs="Leelawadee"/>
          <w:sz w:val="22"/>
        </w:rPr>
        <w:t>arbeidsmarkt</w:t>
      </w:r>
      <w:r w:rsidRPr="00973FE1">
        <w:rPr>
          <w:rFonts w:ascii="Leelawadee" w:hAnsi="Leelawadee" w:cs="Leelawadee"/>
          <w:sz w:val="22"/>
        </w:rPr>
        <w:t xml:space="preserve">oriëntatie. </w:t>
      </w:r>
    </w:p>
    <w:p w:rsidR="00586611" w:rsidRPr="00973FE1" w:rsidRDefault="00B9251B" w:rsidP="00104EF6">
      <w:pPr>
        <w:pStyle w:val="Listenabsatz"/>
        <w:numPr>
          <w:ilvl w:val="0"/>
          <w:numId w:val="9"/>
        </w:numPr>
        <w:spacing w:before="12" w:after="12" w:line="276" w:lineRule="auto"/>
        <w:rPr>
          <w:rFonts w:ascii="Leelawadee" w:hAnsi="Leelawadee" w:cs="Leelawadee"/>
          <w:sz w:val="22"/>
        </w:rPr>
      </w:pPr>
      <w:r w:rsidRPr="00973FE1">
        <w:rPr>
          <w:rFonts w:ascii="Leelawadee" w:hAnsi="Leelawadee" w:cs="Leelawadee"/>
          <w:sz w:val="22"/>
        </w:rPr>
        <w:t xml:space="preserve">Bereid </w:t>
      </w:r>
      <w:r w:rsidR="00DE5E35" w:rsidRPr="00973FE1">
        <w:rPr>
          <w:rFonts w:ascii="Leelawadee" w:hAnsi="Leelawadee" w:cs="Leelawadee"/>
          <w:sz w:val="22"/>
        </w:rPr>
        <w:t xml:space="preserve">je voor, </w:t>
      </w:r>
      <w:r w:rsidR="00EE49EA" w:rsidRPr="00973FE1">
        <w:rPr>
          <w:rFonts w:ascii="Leelawadee" w:hAnsi="Leelawadee" w:cs="Leelawadee"/>
          <w:sz w:val="22"/>
        </w:rPr>
        <w:t xml:space="preserve">zodat je </w:t>
      </w:r>
      <w:r w:rsidRPr="00973FE1">
        <w:rPr>
          <w:rFonts w:ascii="Leelawadee" w:hAnsi="Leelawadee" w:cs="Leelawadee"/>
          <w:sz w:val="22"/>
        </w:rPr>
        <w:t>de opdrachten eenvoudig en duidelijk</w:t>
      </w:r>
      <w:r w:rsidR="00DE5E35" w:rsidRPr="00973FE1">
        <w:rPr>
          <w:rFonts w:ascii="Leelawadee" w:hAnsi="Leelawadee" w:cs="Leelawadee"/>
          <w:sz w:val="22"/>
        </w:rPr>
        <w:t xml:space="preserve"> </w:t>
      </w:r>
      <w:r w:rsidRPr="00973FE1">
        <w:rPr>
          <w:rFonts w:ascii="Leelawadee" w:hAnsi="Leelawadee" w:cs="Leelawadee"/>
          <w:sz w:val="22"/>
        </w:rPr>
        <w:t xml:space="preserve">uit </w:t>
      </w:r>
      <w:r w:rsidR="00EE49EA" w:rsidRPr="00973FE1">
        <w:rPr>
          <w:rFonts w:ascii="Leelawadee" w:hAnsi="Leelawadee" w:cs="Leelawadee"/>
          <w:sz w:val="22"/>
        </w:rPr>
        <w:t>kunt</w:t>
      </w:r>
      <w:r w:rsidR="00DE5E35" w:rsidRPr="00973FE1">
        <w:rPr>
          <w:rFonts w:ascii="Leelawadee" w:hAnsi="Leelawadee" w:cs="Leelawadee"/>
          <w:sz w:val="22"/>
        </w:rPr>
        <w:t xml:space="preserve"> </w:t>
      </w:r>
      <w:r w:rsidRPr="00973FE1">
        <w:rPr>
          <w:rFonts w:ascii="Leelawadee" w:hAnsi="Leelawadee" w:cs="Leelawadee"/>
          <w:sz w:val="22"/>
        </w:rPr>
        <w:t>leggen</w:t>
      </w:r>
      <w:r w:rsidR="00DE5E35" w:rsidRPr="00973FE1">
        <w:rPr>
          <w:rFonts w:ascii="Leelawadee" w:hAnsi="Leelawadee" w:cs="Leelawadee"/>
          <w:sz w:val="22"/>
        </w:rPr>
        <w:t xml:space="preserve">. </w:t>
      </w:r>
    </w:p>
    <w:p w:rsidR="00DE5E35" w:rsidRPr="00973FE1" w:rsidRDefault="00DE5E35" w:rsidP="00DE5E35">
      <w:pPr>
        <w:spacing w:before="12" w:after="12" w:line="276" w:lineRule="auto"/>
        <w:rPr>
          <w:rFonts w:ascii="Leelawadee" w:hAnsi="Leelawadee" w:cs="Leelawadee"/>
          <w:sz w:val="22"/>
        </w:rPr>
      </w:pPr>
    </w:p>
    <w:p w:rsidR="00E7521C" w:rsidRPr="00973FE1" w:rsidRDefault="00DE5E35" w:rsidP="00E7521C">
      <w:pPr>
        <w:spacing w:before="12" w:after="12" w:line="276" w:lineRule="auto"/>
        <w:rPr>
          <w:rFonts w:ascii="Leelawadee" w:hAnsi="Leelawadee" w:cs="Leelawadee"/>
          <w:b/>
          <w:sz w:val="22"/>
          <w:u w:val="single"/>
        </w:rPr>
      </w:pPr>
      <w:r w:rsidRPr="00973FE1">
        <w:rPr>
          <w:rFonts w:ascii="Leelawadee" w:hAnsi="Leelawadee" w:cs="Leelawadee"/>
          <w:b/>
          <w:sz w:val="22"/>
          <w:u w:val="single"/>
        </w:rPr>
        <w:t>Hoe je f</w:t>
      </w:r>
      <w:r w:rsidR="00E7521C" w:rsidRPr="00973FE1">
        <w:rPr>
          <w:rFonts w:ascii="Leelawadee" w:hAnsi="Leelawadee" w:cs="Leelawadee"/>
          <w:b/>
          <w:sz w:val="22"/>
          <w:u w:val="single"/>
        </w:rPr>
        <w:t>eedback</w:t>
      </w:r>
      <w:r w:rsidR="002A2F29" w:rsidRPr="00973FE1">
        <w:rPr>
          <w:rFonts w:ascii="Leelawadee" w:hAnsi="Leelawadee" w:cs="Leelawadee"/>
          <w:b/>
          <w:sz w:val="22"/>
          <w:u w:val="single"/>
        </w:rPr>
        <w:t xml:space="preserve"> g</w:t>
      </w:r>
      <w:r w:rsidRPr="00973FE1">
        <w:rPr>
          <w:rFonts w:ascii="Leelawadee" w:hAnsi="Leelawadee" w:cs="Leelawadee"/>
          <w:b/>
          <w:sz w:val="22"/>
          <w:u w:val="single"/>
        </w:rPr>
        <w:t>eef</w:t>
      </w:r>
      <w:r w:rsidR="002A2F29" w:rsidRPr="00973FE1">
        <w:rPr>
          <w:rFonts w:ascii="Leelawadee" w:hAnsi="Leelawadee" w:cs="Leelawadee"/>
          <w:b/>
          <w:sz w:val="22"/>
          <w:u w:val="single"/>
        </w:rPr>
        <w:t>t</w:t>
      </w:r>
      <w:r w:rsidR="00586611" w:rsidRPr="00973FE1">
        <w:rPr>
          <w:rFonts w:ascii="Leelawadee" w:hAnsi="Leelawadee" w:cs="Leelawadee"/>
          <w:b/>
          <w:sz w:val="22"/>
          <w:u w:val="single"/>
        </w:rPr>
        <w:t>:</w:t>
      </w:r>
    </w:p>
    <w:p w:rsidR="00006C6E" w:rsidRPr="00973FE1" w:rsidRDefault="00006C6E" w:rsidP="00006C6E">
      <w:pPr>
        <w:spacing w:before="12" w:after="12" w:line="276" w:lineRule="auto"/>
        <w:rPr>
          <w:rFonts w:ascii="Leelawadee" w:hAnsi="Leelawadee" w:cs="Leelawadee"/>
          <w:sz w:val="22"/>
        </w:rPr>
      </w:pPr>
    </w:p>
    <w:p w:rsidR="002A2F29" w:rsidRPr="00973FE1" w:rsidRDefault="00DE5E35" w:rsidP="00006C6E">
      <w:pPr>
        <w:spacing w:before="12" w:after="12" w:line="276" w:lineRule="auto"/>
        <w:rPr>
          <w:rFonts w:ascii="Leelawadee" w:hAnsi="Leelawadee" w:cs="Leelawadee"/>
          <w:sz w:val="22"/>
        </w:rPr>
      </w:pPr>
      <w:r w:rsidRPr="00973FE1">
        <w:rPr>
          <w:rFonts w:ascii="Leelawadee" w:hAnsi="Leelawadee" w:cs="Leelawadee"/>
          <w:sz w:val="22"/>
        </w:rPr>
        <w:t>Constructie</w:t>
      </w:r>
      <w:r w:rsidR="002227D5">
        <w:rPr>
          <w:rFonts w:ascii="Leelawadee" w:hAnsi="Leelawadee" w:cs="Leelawadee"/>
          <w:sz w:val="22"/>
        </w:rPr>
        <w:t>ve</w:t>
      </w:r>
      <w:r w:rsidRPr="00973FE1">
        <w:rPr>
          <w:rFonts w:ascii="Leelawadee" w:hAnsi="Leelawadee" w:cs="Leelawadee"/>
          <w:sz w:val="22"/>
        </w:rPr>
        <w:t xml:space="preserve"> feedback is </w:t>
      </w:r>
      <w:r w:rsidR="002227D5" w:rsidRPr="00973FE1">
        <w:rPr>
          <w:rFonts w:ascii="Leelawadee" w:hAnsi="Leelawadee" w:cs="Leelawadee"/>
          <w:sz w:val="22"/>
        </w:rPr>
        <w:t xml:space="preserve">voor elke deelnemer </w:t>
      </w:r>
      <w:r w:rsidRPr="00973FE1">
        <w:rPr>
          <w:rFonts w:ascii="Leelawadee" w:hAnsi="Leelawadee" w:cs="Leelawadee"/>
          <w:sz w:val="22"/>
        </w:rPr>
        <w:t xml:space="preserve">noodzakelijk voor een succesvolle integratie. Let derhalve op volgende </w:t>
      </w:r>
      <w:r w:rsidR="00571599" w:rsidRPr="00973FE1">
        <w:rPr>
          <w:rFonts w:ascii="Leelawadee" w:hAnsi="Leelawadee" w:cs="Leelawadee"/>
          <w:sz w:val="22"/>
        </w:rPr>
        <w:t xml:space="preserve">criteria: </w:t>
      </w:r>
    </w:p>
    <w:p w:rsidR="00006C6E" w:rsidRPr="00973FE1" w:rsidRDefault="00006C6E" w:rsidP="00006C6E">
      <w:pPr>
        <w:spacing w:before="12" w:after="12" w:line="276" w:lineRule="auto"/>
        <w:rPr>
          <w:rFonts w:ascii="Leelawadee" w:hAnsi="Leelawadee" w:cs="Leelawadee"/>
          <w:sz w:val="22"/>
        </w:rPr>
      </w:pPr>
    </w:p>
    <w:p w:rsidR="002A2F29" w:rsidRPr="00973FE1" w:rsidRDefault="009F1C65" w:rsidP="00006C6E">
      <w:pPr>
        <w:pStyle w:val="Listenabsatz"/>
        <w:numPr>
          <w:ilvl w:val="0"/>
          <w:numId w:val="10"/>
        </w:numPr>
        <w:spacing w:before="12" w:after="12" w:line="276" w:lineRule="auto"/>
        <w:rPr>
          <w:rFonts w:ascii="Leelawadee" w:hAnsi="Leelawadee" w:cs="Leelawadee"/>
          <w:sz w:val="22"/>
        </w:rPr>
      </w:pPr>
      <w:r>
        <w:rPr>
          <w:rFonts w:ascii="Leelawadee" w:hAnsi="Leelawadee" w:cs="Leelawadee"/>
          <w:sz w:val="22"/>
        </w:rPr>
        <w:t>De f</w:t>
      </w:r>
      <w:r w:rsidR="002A2F29" w:rsidRPr="00973FE1">
        <w:rPr>
          <w:rFonts w:ascii="Leelawadee" w:hAnsi="Leelawadee" w:cs="Leelawadee"/>
          <w:sz w:val="22"/>
        </w:rPr>
        <w:t xml:space="preserve">eedback </w:t>
      </w:r>
      <w:r w:rsidR="00571599" w:rsidRPr="00973FE1">
        <w:rPr>
          <w:rFonts w:ascii="Leelawadee" w:hAnsi="Leelawadee" w:cs="Leelawadee"/>
          <w:sz w:val="22"/>
        </w:rPr>
        <w:t>dient transparant te zijn en moet de gestelde opdrachten, de gevraagde competenties en de resultaten van de deelnemer/deelneemster weerspiegelen.</w:t>
      </w:r>
      <w:r w:rsidR="002A2F29" w:rsidRPr="00973FE1">
        <w:rPr>
          <w:rFonts w:ascii="Leelawadee" w:hAnsi="Leelawadee" w:cs="Leelawadee"/>
          <w:sz w:val="22"/>
        </w:rPr>
        <w:t xml:space="preserve"> </w:t>
      </w:r>
    </w:p>
    <w:p w:rsidR="002A2F29" w:rsidRPr="00973FE1" w:rsidRDefault="00571599" w:rsidP="00006C6E">
      <w:pPr>
        <w:pStyle w:val="Listenabsatz"/>
        <w:numPr>
          <w:ilvl w:val="0"/>
          <w:numId w:val="10"/>
        </w:numPr>
        <w:spacing w:before="12" w:after="12" w:line="276" w:lineRule="auto"/>
        <w:rPr>
          <w:rFonts w:ascii="Leelawadee" w:hAnsi="Leelawadee" w:cs="Leelawadee"/>
          <w:sz w:val="22"/>
        </w:rPr>
      </w:pPr>
      <w:r w:rsidRPr="00973FE1">
        <w:rPr>
          <w:rFonts w:ascii="Leelawadee" w:hAnsi="Leelawadee" w:cs="Leelawadee"/>
          <w:sz w:val="22"/>
        </w:rPr>
        <w:t>Geef de deelnemer/deelneemster de ruimte voor zelfreflectie</w:t>
      </w:r>
      <w:r w:rsidR="002A2F29" w:rsidRPr="00973FE1">
        <w:rPr>
          <w:rFonts w:ascii="Leelawadee" w:hAnsi="Leelawadee" w:cs="Leelawadee"/>
          <w:sz w:val="22"/>
        </w:rPr>
        <w:t>.</w:t>
      </w:r>
    </w:p>
    <w:p w:rsidR="00DC3172" w:rsidRPr="00973FE1" w:rsidRDefault="00EE49EA" w:rsidP="00006C6E">
      <w:pPr>
        <w:pStyle w:val="Listenabsatz"/>
        <w:numPr>
          <w:ilvl w:val="0"/>
          <w:numId w:val="10"/>
        </w:numPr>
        <w:spacing w:before="12" w:after="12" w:line="276" w:lineRule="auto"/>
        <w:rPr>
          <w:rFonts w:ascii="Leelawadee" w:hAnsi="Leelawadee" w:cs="Leelawadee"/>
          <w:sz w:val="22"/>
        </w:rPr>
      </w:pPr>
      <w:r w:rsidRPr="00973FE1">
        <w:rPr>
          <w:rFonts w:ascii="Leelawadee" w:hAnsi="Leelawadee" w:cs="Leelawadee"/>
          <w:sz w:val="22"/>
        </w:rPr>
        <w:t xml:space="preserve">Leg uit waarom de </w:t>
      </w:r>
      <w:r w:rsidR="00216B3D" w:rsidRPr="00973FE1">
        <w:rPr>
          <w:rFonts w:ascii="Leelawadee" w:hAnsi="Leelawadee" w:cs="Leelawadee"/>
          <w:sz w:val="22"/>
        </w:rPr>
        <w:t>waar</w:t>
      </w:r>
      <w:r w:rsidR="002F76D4" w:rsidRPr="00973FE1">
        <w:rPr>
          <w:rFonts w:ascii="Leelawadee" w:hAnsi="Leelawadee" w:cs="Leelawadee"/>
          <w:sz w:val="22"/>
        </w:rPr>
        <w:t xml:space="preserve">genomen </w:t>
      </w:r>
      <w:r w:rsidR="00D164CB">
        <w:rPr>
          <w:rFonts w:ascii="Leelawadee" w:hAnsi="Leelawadee" w:cs="Leelawadee"/>
          <w:sz w:val="22"/>
        </w:rPr>
        <w:t>bekwaamhed</w:t>
      </w:r>
      <w:r w:rsidR="00DC3172" w:rsidRPr="00973FE1">
        <w:rPr>
          <w:rFonts w:ascii="Leelawadee" w:hAnsi="Leelawadee" w:cs="Leelawadee"/>
          <w:sz w:val="22"/>
        </w:rPr>
        <w:t>en belangrijk zijn voor het gekozen werkveld.</w:t>
      </w:r>
    </w:p>
    <w:p w:rsidR="00CC2C14" w:rsidRPr="00973FE1" w:rsidRDefault="009F1C65" w:rsidP="00006C6E">
      <w:pPr>
        <w:pStyle w:val="Listenabsatz"/>
        <w:numPr>
          <w:ilvl w:val="0"/>
          <w:numId w:val="10"/>
        </w:numPr>
        <w:spacing w:before="12" w:after="12" w:line="276" w:lineRule="auto"/>
        <w:rPr>
          <w:rFonts w:ascii="Leelawadee" w:hAnsi="Leelawadee" w:cs="Leelawadee"/>
          <w:sz w:val="22"/>
        </w:rPr>
      </w:pPr>
      <w:r w:rsidRPr="00973FE1">
        <w:rPr>
          <w:rFonts w:ascii="Leelawadee" w:hAnsi="Leelawadee" w:cs="Leelawadee"/>
          <w:sz w:val="22"/>
        </w:rPr>
        <w:t>De</w:t>
      </w:r>
      <w:r w:rsidR="00DC3172" w:rsidRPr="00973FE1">
        <w:rPr>
          <w:rFonts w:ascii="Leelawadee" w:hAnsi="Leelawadee" w:cs="Leelawadee"/>
          <w:sz w:val="22"/>
        </w:rPr>
        <w:t xml:space="preserve"> f</w:t>
      </w:r>
      <w:r w:rsidR="002A2F29" w:rsidRPr="00973FE1">
        <w:rPr>
          <w:rFonts w:ascii="Leelawadee" w:hAnsi="Leelawadee" w:cs="Leelawadee"/>
          <w:sz w:val="22"/>
        </w:rPr>
        <w:t xml:space="preserve">eedback </w:t>
      </w:r>
      <w:r w:rsidR="00DC3172" w:rsidRPr="00973FE1">
        <w:rPr>
          <w:rFonts w:ascii="Leelawadee" w:hAnsi="Leelawadee" w:cs="Leelawadee"/>
          <w:sz w:val="22"/>
        </w:rPr>
        <w:t xml:space="preserve">dient moed in te spreken, </w:t>
      </w:r>
      <w:r w:rsidR="00786A4D">
        <w:rPr>
          <w:rFonts w:ascii="Leelawadee" w:hAnsi="Leelawadee" w:cs="Leelawadee"/>
          <w:sz w:val="22"/>
        </w:rPr>
        <w:t>di</w:t>
      </w:r>
      <w:r w:rsidR="00DC3172" w:rsidRPr="00973FE1">
        <w:rPr>
          <w:rFonts w:ascii="Leelawadee" w:hAnsi="Leelawadee" w:cs="Leelawadee"/>
          <w:sz w:val="22"/>
        </w:rPr>
        <w:t>t betekent:</w:t>
      </w:r>
      <w:r w:rsidR="002A2F29" w:rsidRPr="00973FE1">
        <w:rPr>
          <w:rFonts w:ascii="Leelawadee" w:hAnsi="Leelawadee" w:cs="Leelawadee"/>
          <w:sz w:val="22"/>
        </w:rPr>
        <w:t xml:space="preserve"> Begin</w:t>
      </w:r>
      <w:r w:rsidR="00DC3172" w:rsidRPr="00973FE1">
        <w:rPr>
          <w:rFonts w:ascii="Leelawadee" w:hAnsi="Leelawadee" w:cs="Leelawadee"/>
          <w:sz w:val="22"/>
        </w:rPr>
        <w:t xml:space="preserve"> met de sterkte</w:t>
      </w:r>
      <w:r w:rsidR="00CC2C14" w:rsidRPr="00973FE1">
        <w:rPr>
          <w:rFonts w:ascii="Leelawadee" w:hAnsi="Leelawadee" w:cs="Leelawadee"/>
          <w:sz w:val="22"/>
        </w:rPr>
        <w:t>n</w:t>
      </w:r>
      <w:r w:rsidR="00DC3172" w:rsidRPr="00973FE1">
        <w:rPr>
          <w:rFonts w:ascii="Leelawadee" w:hAnsi="Leelawadee" w:cs="Leelawadee"/>
          <w:sz w:val="22"/>
        </w:rPr>
        <w:t xml:space="preserve"> van de deelnemer/deelneemster; wat zijn de sterkte</w:t>
      </w:r>
      <w:r w:rsidR="002A2F29" w:rsidRPr="00973FE1">
        <w:rPr>
          <w:rFonts w:ascii="Leelawadee" w:hAnsi="Leelawadee" w:cs="Leelawadee"/>
          <w:sz w:val="22"/>
        </w:rPr>
        <w:t>n</w:t>
      </w:r>
      <w:r w:rsidR="00CC2C14" w:rsidRPr="00973FE1">
        <w:rPr>
          <w:rFonts w:ascii="Leelawadee" w:hAnsi="Leelawadee" w:cs="Leelawadee"/>
          <w:sz w:val="22"/>
        </w:rPr>
        <w:t>; wat kan hij/zij reeds? Pas daarna geef je feedback over de noodzakelijke verbeteringen en hoe de deelnemer/deelneemster dit kan ber</w:t>
      </w:r>
      <w:r w:rsidR="00707632">
        <w:rPr>
          <w:rFonts w:ascii="Leelawadee" w:hAnsi="Leelawadee" w:cs="Leelawadee"/>
          <w:sz w:val="22"/>
        </w:rPr>
        <w:t>eiken.</w:t>
      </w:r>
    </w:p>
    <w:p w:rsidR="00F3620B" w:rsidRPr="00973FE1" w:rsidRDefault="00CC2C14" w:rsidP="00006C6E">
      <w:pPr>
        <w:pStyle w:val="Listenabsatz"/>
        <w:numPr>
          <w:ilvl w:val="0"/>
          <w:numId w:val="10"/>
        </w:numPr>
        <w:spacing w:before="12" w:after="12" w:line="276" w:lineRule="auto"/>
        <w:rPr>
          <w:rFonts w:ascii="Leelawadee" w:hAnsi="Leelawadee" w:cs="Leelawadee"/>
          <w:sz w:val="22"/>
        </w:rPr>
      </w:pPr>
      <w:r w:rsidRPr="00973FE1">
        <w:rPr>
          <w:rFonts w:ascii="Leelawadee" w:hAnsi="Leelawadee" w:cs="Leelawadee"/>
          <w:sz w:val="22"/>
        </w:rPr>
        <w:t>Leg de volgende stappen uit</w:t>
      </w:r>
      <w:r w:rsidR="00F3620B" w:rsidRPr="00973FE1">
        <w:rPr>
          <w:rFonts w:ascii="Leelawadee" w:hAnsi="Leelawadee" w:cs="Leelawadee"/>
          <w:sz w:val="22"/>
        </w:rPr>
        <w:t xml:space="preserve">: </w:t>
      </w:r>
      <w:r w:rsidRPr="00973FE1">
        <w:rPr>
          <w:rFonts w:ascii="Leelawadee" w:hAnsi="Leelawadee" w:cs="Leelawadee"/>
          <w:sz w:val="22"/>
        </w:rPr>
        <w:t>Welke vaardigheden moeten nog worden verworven? Hoe verkrijg je deze</w:t>
      </w:r>
      <w:r w:rsidR="00931E38" w:rsidRPr="00973FE1">
        <w:rPr>
          <w:rFonts w:ascii="Leelawadee" w:hAnsi="Leelawadee" w:cs="Leelawadee"/>
          <w:sz w:val="22"/>
        </w:rPr>
        <w:t xml:space="preserve">? </w:t>
      </w:r>
      <w:r w:rsidRPr="00973FE1">
        <w:rPr>
          <w:rFonts w:ascii="Leelawadee" w:hAnsi="Leelawadee" w:cs="Leelawadee"/>
          <w:sz w:val="22"/>
        </w:rPr>
        <w:t xml:space="preserve">Werk een individueel </w:t>
      </w:r>
      <w:r w:rsidR="00973FE1" w:rsidRPr="00973FE1">
        <w:rPr>
          <w:rFonts w:ascii="Leelawadee" w:hAnsi="Leelawadee" w:cs="Leelawadee"/>
          <w:sz w:val="22"/>
        </w:rPr>
        <w:t>hulpschema uit met een realistisch tijdschema</w:t>
      </w:r>
      <w:r w:rsidR="00931E38" w:rsidRPr="00973FE1">
        <w:rPr>
          <w:rFonts w:ascii="Leelawadee" w:hAnsi="Leelawadee" w:cs="Leelawadee"/>
          <w:sz w:val="22"/>
        </w:rPr>
        <w:t>.</w:t>
      </w:r>
    </w:p>
    <w:p w:rsidR="00253C40" w:rsidRPr="00973FE1" w:rsidRDefault="00253C40" w:rsidP="00A25F3B">
      <w:pPr>
        <w:spacing w:before="12" w:after="12" w:line="259" w:lineRule="auto"/>
        <w:rPr>
          <w:rFonts w:ascii="Leelawadee" w:hAnsi="Leelawadee" w:cs="Leelawadee"/>
          <w:sz w:val="22"/>
        </w:rPr>
      </w:pPr>
    </w:p>
    <w:p w:rsidR="00253C40" w:rsidRPr="00973FE1" w:rsidRDefault="00253C40" w:rsidP="00A25F3B">
      <w:pPr>
        <w:spacing w:before="12" w:after="12" w:line="259" w:lineRule="auto"/>
        <w:rPr>
          <w:rFonts w:ascii="Leelawadee" w:hAnsi="Leelawadee" w:cs="Leelawadee"/>
          <w:sz w:val="22"/>
        </w:rPr>
      </w:pPr>
    </w:p>
    <w:p w:rsidR="001C6510" w:rsidRPr="00973FE1" w:rsidRDefault="001C6510" w:rsidP="00A25F3B">
      <w:pPr>
        <w:spacing w:before="12" w:after="12" w:line="259" w:lineRule="auto"/>
        <w:rPr>
          <w:rFonts w:ascii="Gill Sans MT" w:hAnsi="Gill Sans MT"/>
          <w:sz w:val="16"/>
          <w:szCs w:val="16"/>
        </w:rPr>
      </w:pPr>
    </w:p>
    <w:tbl>
      <w:tblPr>
        <w:tblStyle w:val="Tabellengitternetz"/>
        <w:tblW w:w="0" w:type="auto"/>
        <w:tblInd w:w="-147" w:type="dxa"/>
        <w:tblLook w:val="04A0"/>
      </w:tblPr>
      <w:tblGrid>
        <w:gridCol w:w="9635"/>
      </w:tblGrid>
      <w:tr w:rsidR="00B3282E" w:rsidRPr="00973FE1" w:rsidTr="00B3282E">
        <w:tc>
          <w:tcPr>
            <w:tcW w:w="9635" w:type="dxa"/>
            <w:shd w:val="clear" w:color="auto" w:fill="D105B9"/>
          </w:tcPr>
          <w:p w:rsidR="00B3282E" w:rsidRPr="00973FE1" w:rsidRDefault="000E604F" w:rsidP="00B3282E">
            <w:pPr>
              <w:spacing w:before="12" w:after="12" w:line="276" w:lineRule="auto"/>
              <w:ind w:left="709" w:hanging="562"/>
              <w:rPr>
                <w:rFonts w:ascii="Leelawadee" w:hAnsi="Leelawadee" w:cs="Leelawadee"/>
                <w:b/>
                <w:noProof/>
                <w:color w:val="F2F2F2" w:themeColor="background1" w:themeShade="F2"/>
                <w:sz w:val="32"/>
                <w:szCs w:val="32"/>
                <w:lang w:eastAsia="de-DE"/>
              </w:rPr>
            </w:pPr>
            <w:r w:rsidRPr="00973FE1">
              <w:rPr>
                <w:rFonts w:ascii="Leelawadee" w:hAnsi="Leelawadee" w:cs="Leelawadee"/>
                <w:b/>
                <w:noProof/>
                <w:color w:val="F2F2F2" w:themeColor="background1" w:themeShade="F2"/>
                <w:sz w:val="32"/>
                <w:szCs w:val="32"/>
                <w:lang w:eastAsia="de-DE"/>
              </w:rPr>
              <w:t>Opdracht</w:t>
            </w:r>
            <w:r w:rsidR="00931E38" w:rsidRPr="00973FE1">
              <w:rPr>
                <w:rFonts w:ascii="Leelawadee" w:hAnsi="Leelawadee" w:cs="Leelawadee"/>
                <w:b/>
                <w:noProof/>
                <w:color w:val="F2F2F2" w:themeColor="background1" w:themeShade="F2"/>
                <w:sz w:val="32"/>
                <w:szCs w:val="32"/>
                <w:lang w:eastAsia="de-DE"/>
              </w:rPr>
              <w:t xml:space="preserve"> 1 | Titel</w:t>
            </w:r>
          </w:p>
        </w:tc>
      </w:tr>
      <w:tr w:rsidR="005E21C7" w:rsidRPr="00973FE1" w:rsidTr="005E21C7">
        <w:tc>
          <w:tcPr>
            <w:tcW w:w="9635" w:type="dxa"/>
          </w:tcPr>
          <w:p w:rsidR="00931E38" w:rsidRPr="00973FE1" w:rsidRDefault="00931E38" w:rsidP="005E21C7">
            <w:pPr>
              <w:spacing w:before="12" w:after="12" w:line="276" w:lineRule="auto"/>
              <w:ind w:left="709"/>
              <w:rPr>
                <w:rFonts w:ascii="Leelawadee" w:hAnsi="Leelawadee" w:cs="Leelawadee"/>
                <w:sz w:val="22"/>
              </w:rPr>
            </w:pPr>
            <w:r w:rsidRPr="00973FE1">
              <w:rPr>
                <w:rFonts w:ascii="Leelawadee" w:hAnsi="Leelawadee" w:cs="Leelawadee"/>
                <w:sz w:val="22"/>
              </w:rPr>
              <w:t>K</w:t>
            </w:r>
            <w:r w:rsidR="008A3798" w:rsidRPr="00973FE1">
              <w:rPr>
                <w:rFonts w:ascii="Leelawadee" w:hAnsi="Leelawadee" w:cs="Leelawadee"/>
                <w:sz w:val="22"/>
              </w:rPr>
              <w:t xml:space="preserve">orte beschrijving van het doel </w:t>
            </w:r>
            <w:r w:rsidR="00E0038D" w:rsidRPr="00973FE1">
              <w:rPr>
                <w:rFonts w:ascii="Leelawadee" w:hAnsi="Leelawadee" w:cs="Leelawadee"/>
                <w:sz w:val="22"/>
              </w:rPr>
              <w:t>en het</w:t>
            </w:r>
            <w:r w:rsidR="001253CA" w:rsidRPr="00973FE1">
              <w:rPr>
                <w:rFonts w:ascii="Leelawadee" w:hAnsi="Leelawadee" w:cs="Leelawadee"/>
                <w:sz w:val="22"/>
              </w:rPr>
              <w:t xml:space="preserve"> gewenste resultaat.</w:t>
            </w:r>
          </w:p>
          <w:p w:rsidR="005E21C7" w:rsidRPr="00973FE1" w:rsidRDefault="005E21C7" w:rsidP="005E21C7">
            <w:pPr>
              <w:spacing w:before="12" w:after="12" w:line="276" w:lineRule="auto"/>
              <w:ind w:left="709"/>
              <w:rPr>
                <w:rFonts w:ascii="Leelawadee" w:hAnsi="Leelawadee" w:cs="Leelawadee"/>
                <w:sz w:val="22"/>
              </w:rPr>
            </w:pPr>
            <w:r w:rsidRPr="00973FE1">
              <w:rPr>
                <w:rFonts w:ascii="Leelawadee" w:hAnsi="Leelawadee" w:cs="Leelawadee"/>
                <w:noProof/>
                <w:lang w:val="de-DE" w:eastAsia="de-DE"/>
              </w:rPr>
              <w:drawing>
                <wp:anchor distT="0" distB="0" distL="114300" distR="114300" simplePos="0" relativeHeight="251695104" behindDoc="0" locked="0" layoutInCell="1" allowOverlap="1">
                  <wp:simplePos x="0" y="0"/>
                  <wp:positionH relativeFrom="margin">
                    <wp:posOffset>-39460</wp:posOffset>
                  </wp:positionH>
                  <wp:positionV relativeFrom="paragraph">
                    <wp:posOffset>59055</wp:posOffset>
                  </wp:positionV>
                  <wp:extent cx="450215" cy="253672"/>
                  <wp:effectExtent l="0" t="0" r="6985"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8408" t="34717" r="85787" b="59468"/>
                          <a:stretch/>
                        </pic:blipFill>
                        <pic:spPr bwMode="auto">
                          <a:xfrm>
                            <a:off x="0" y="0"/>
                            <a:ext cx="450215" cy="253672"/>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anchor>
              </w:drawing>
            </w:r>
            <w:r w:rsidR="001253CA" w:rsidRPr="00973FE1">
              <w:rPr>
                <w:rFonts w:ascii="Leelawadee" w:hAnsi="Leelawadee" w:cs="Leelawadee"/>
                <w:sz w:val="22"/>
              </w:rPr>
              <w:t>Foto</w:t>
            </w:r>
            <w:r w:rsidR="00973FE1" w:rsidRPr="00973FE1">
              <w:rPr>
                <w:rFonts w:ascii="Leelawadee" w:hAnsi="Leelawadee" w:cs="Leelawadee"/>
                <w:sz w:val="22"/>
              </w:rPr>
              <w:t>’</w:t>
            </w:r>
            <w:r w:rsidR="001253CA" w:rsidRPr="00973FE1">
              <w:rPr>
                <w:rFonts w:ascii="Leelawadee" w:hAnsi="Leelawadee" w:cs="Leelawadee"/>
                <w:sz w:val="22"/>
              </w:rPr>
              <w:t>s van het eindresultaat.</w:t>
            </w:r>
          </w:p>
          <w:p w:rsidR="00931E38" w:rsidRPr="00973FE1" w:rsidRDefault="001253CA" w:rsidP="005E21C7">
            <w:pPr>
              <w:spacing w:before="12" w:after="12" w:line="276" w:lineRule="auto"/>
              <w:ind w:left="709"/>
              <w:rPr>
                <w:rFonts w:ascii="Leelawadee" w:hAnsi="Leelawadee" w:cs="Leelawadee"/>
                <w:sz w:val="22"/>
              </w:rPr>
            </w:pPr>
            <w:r w:rsidRPr="00973FE1">
              <w:rPr>
                <w:rFonts w:ascii="Leelawadee" w:hAnsi="Leelawadee" w:cs="Leelawadee"/>
                <w:sz w:val="22"/>
              </w:rPr>
              <w:t>Foto’s van de tussenstappen</w:t>
            </w:r>
            <w:r w:rsidR="00931E38" w:rsidRPr="00973FE1">
              <w:rPr>
                <w:rFonts w:ascii="Leelawadee" w:hAnsi="Leelawadee" w:cs="Leelawadee"/>
                <w:sz w:val="22"/>
              </w:rPr>
              <w:t xml:space="preserve"> (</w:t>
            </w:r>
            <w:r w:rsidRPr="00973FE1">
              <w:rPr>
                <w:rFonts w:ascii="Leelawadee" w:hAnsi="Leelawadee" w:cs="Leelawadee"/>
                <w:sz w:val="22"/>
              </w:rPr>
              <w:t>lager n</w:t>
            </w:r>
            <w:r w:rsidR="00931E38" w:rsidRPr="00973FE1">
              <w:rPr>
                <w:rFonts w:ascii="Leelawadee" w:hAnsi="Leelawadee" w:cs="Leelawadee"/>
                <w:sz w:val="22"/>
              </w:rPr>
              <w:t>iveau)</w:t>
            </w:r>
            <w:r w:rsidRPr="00973FE1">
              <w:rPr>
                <w:rFonts w:ascii="Leelawadee" w:hAnsi="Leelawadee" w:cs="Leelawadee"/>
                <w:sz w:val="22"/>
              </w:rPr>
              <w:t>.</w:t>
            </w:r>
          </w:p>
          <w:p w:rsidR="00931E38" w:rsidRPr="00973FE1" w:rsidRDefault="001253CA" w:rsidP="005E21C7">
            <w:pPr>
              <w:spacing w:before="12" w:after="12" w:line="276" w:lineRule="auto"/>
              <w:ind w:left="709"/>
              <w:rPr>
                <w:rFonts w:ascii="Leelawadee" w:hAnsi="Leelawadee" w:cs="Leelawadee"/>
                <w:sz w:val="22"/>
              </w:rPr>
            </w:pPr>
            <w:r w:rsidRPr="00973FE1">
              <w:rPr>
                <w:rFonts w:ascii="Leelawadee" w:hAnsi="Leelawadee" w:cs="Leelawadee"/>
                <w:sz w:val="22"/>
              </w:rPr>
              <w:t>Het eindresultaat zelf.</w:t>
            </w:r>
          </w:p>
          <w:p w:rsidR="005E21C7" w:rsidRPr="00973FE1" w:rsidRDefault="005E21C7" w:rsidP="00931E38">
            <w:pPr>
              <w:spacing w:before="12" w:after="12" w:line="276" w:lineRule="auto"/>
              <w:ind w:left="709"/>
              <w:rPr>
                <w:rFonts w:ascii="Leelawadee" w:hAnsi="Leelawadee" w:cs="Leelawadee"/>
                <w:sz w:val="22"/>
              </w:rPr>
            </w:pPr>
          </w:p>
        </w:tc>
      </w:tr>
    </w:tbl>
    <w:p w:rsidR="005E21C7" w:rsidRPr="00973FE1" w:rsidRDefault="005E21C7" w:rsidP="005E21C7">
      <w:pPr>
        <w:spacing w:before="12" w:after="12" w:line="276" w:lineRule="auto"/>
        <w:rPr>
          <w:rFonts w:ascii="Leelawadee" w:hAnsi="Leelawadee" w:cs="Leelawadee"/>
          <w:sz w:val="22"/>
          <w:szCs w:val="22"/>
        </w:rPr>
      </w:pPr>
    </w:p>
    <w:p w:rsidR="005E21C7" w:rsidRPr="00973FE1" w:rsidRDefault="005E21C7" w:rsidP="005E21C7">
      <w:pPr>
        <w:spacing w:before="12" w:after="12" w:line="276" w:lineRule="auto"/>
        <w:rPr>
          <w:rFonts w:ascii="Leelawadee" w:hAnsi="Leelawadee" w:cs="Leelawadee"/>
          <w:b/>
          <w:i/>
          <w:sz w:val="22"/>
          <w:szCs w:val="22"/>
        </w:rPr>
      </w:pPr>
    </w:p>
    <w:tbl>
      <w:tblPr>
        <w:tblStyle w:val="Tabellengitternetz"/>
        <w:tblW w:w="0" w:type="auto"/>
        <w:tblInd w:w="-147" w:type="dxa"/>
        <w:tblLook w:val="04A0"/>
      </w:tblPr>
      <w:tblGrid>
        <w:gridCol w:w="9635"/>
      </w:tblGrid>
      <w:tr w:rsidR="005E21C7" w:rsidRPr="00973FE1" w:rsidTr="005E21C7">
        <w:tc>
          <w:tcPr>
            <w:tcW w:w="9635" w:type="dxa"/>
          </w:tcPr>
          <w:p w:rsidR="005E21C7" w:rsidRPr="00973FE1" w:rsidRDefault="00931E38" w:rsidP="005E21C7">
            <w:pPr>
              <w:tabs>
                <w:tab w:val="left" w:pos="885"/>
              </w:tabs>
              <w:spacing w:before="12" w:after="12" w:line="276" w:lineRule="auto"/>
              <w:rPr>
                <w:rFonts w:ascii="Leelawadee" w:hAnsi="Leelawadee" w:cs="Leelawadee"/>
                <w:b/>
                <w:noProof/>
                <w:color w:val="002060"/>
              </w:rPr>
            </w:pPr>
            <w:r w:rsidRPr="00973FE1">
              <w:rPr>
                <w:rFonts w:ascii="Leelawadee" w:hAnsi="Leelawadee" w:cs="Leelawadee"/>
                <w:b/>
                <w:noProof/>
                <w:color w:val="002060"/>
              </w:rPr>
              <w:t>S</w:t>
            </w:r>
            <w:r w:rsidR="000E604F" w:rsidRPr="00973FE1">
              <w:rPr>
                <w:rFonts w:ascii="Leelawadee" w:hAnsi="Leelawadee" w:cs="Leelawadee"/>
                <w:b/>
                <w:noProof/>
                <w:color w:val="002060"/>
              </w:rPr>
              <w:t>tap</w:t>
            </w:r>
            <w:r w:rsidR="005E21C7" w:rsidRPr="00973FE1">
              <w:rPr>
                <w:rFonts w:ascii="Leelawadee" w:hAnsi="Leelawadee" w:cs="Leelawadee"/>
                <w:b/>
                <w:noProof/>
                <w:color w:val="002060"/>
              </w:rPr>
              <w:t xml:space="preserve"> 1</w:t>
            </w:r>
            <w:r w:rsidR="005E21C7" w:rsidRPr="00973FE1">
              <w:rPr>
                <w:rFonts w:ascii="Leelawadee" w:hAnsi="Leelawadee" w:cs="Leelawadee"/>
                <w:b/>
                <w:noProof/>
                <w:color w:val="002060"/>
              </w:rPr>
              <w:tab/>
            </w:r>
            <w:r w:rsidR="002C7418" w:rsidRPr="00973FE1">
              <w:rPr>
                <w:rFonts w:ascii="Leelawadee" w:hAnsi="Leelawadee" w:cs="Leelawadee"/>
                <w:b/>
                <w:noProof/>
                <w:color w:val="002060"/>
              </w:rPr>
              <w:t>Materia</w:t>
            </w:r>
            <w:r w:rsidR="000E604F" w:rsidRPr="00973FE1">
              <w:rPr>
                <w:rFonts w:ascii="Leelawadee" w:hAnsi="Leelawadee" w:cs="Leelawadee"/>
                <w:b/>
                <w:noProof/>
                <w:color w:val="002060"/>
              </w:rPr>
              <w:t>a</w:t>
            </w:r>
            <w:r w:rsidR="002C7418" w:rsidRPr="00973FE1">
              <w:rPr>
                <w:rFonts w:ascii="Leelawadee" w:hAnsi="Leelawadee" w:cs="Leelawadee"/>
                <w:b/>
                <w:noProof/>
                <w:color w:val="002060"/>
              </w:rPr>
              <w:t>l</w:t>
            </w:r>
          </w:p>
          <w:p w:rsidR="005E21C7" w:rsidRPr="00973FE1" w:rsidRDefault="00626E1D" w:rsidP="00556CCB">
            <w:pPr>
              <w:spacing w:before="12" w:after="12" w:line="276" w:lineRule="auto"/>
              <w:rPr>
                <w:rFonts w:ascii="Leelawadee" w:hAnsi="Leelawadee" w:cs="Leelawadee"/>
                <w:sz w:val="22"/>
              </w:rPr>
            </w:pPr>
            <w:r w:rsidRPr="00973FE1">
              <w:rPr>
                <w:noProof/>
                <w:lang w:val="de-DE" w:eastAsia="de-DE"/>
              </w:rPr>
              <w:drawing>
                <wp:anchor distT="0" distB="0" distL="114300" distR="114300" simplePos="0" relativeHeight="251705344" behindDoc="0" locked="0" layoutInCell="1" allowOverlap="1">
                  <wp:simplePos x="0" y="0"/>
                  <wp:positionH relativeFrom="column">
                    <wp:posOffset>64770</wp:posOffset>
                  </wp:positionH>
                  <wp:positionV relativeFrom="paragraph">
                    <wp:posOffset>24130</wp:posOffset>
                  </wp:positionV>
                  <wp:extent cx="292735" cy="275590"/>
                  <wp:effectExtent l="19050" t="0" r="0" b="0"/>
                  <wp:wrapNone/>
                  <wp:docPr id="9"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11"/>
                          </pic:cNvPr>
                          <pic:cNvPicPr>
                            <a:picLocks noChangeAspect="1" noChangeArrowheads="1"/>
                          </pic:cNvPicPr>
                        </pic:nvPicPr>
                        <pic:blipFill rotWithShape="1">
                          <a:blip r:embed="rId12" cstate="print">
                            <a:biLevel thresh="75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16600" t="19973" r="20107" b="20519"/>
                          <a:stretch/>
                        </pic:blipFill>
                        <pic:spPr bwMode="auto">
                          <a:xfrm>
                            <a:off x="0" y="0"/>
                            <a:ext cx="292735" cy="27559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anchor>
              </w:drawing>
            </w:r>
          </w:p>
          <w:p w:rsidR="00556CCB" w:rsidRPr="00973FE1" w:rsidRDefault="001253CA" w:rsidP="005E21C7">
            <w:pPr>
              <w:pStyle w:val="Listenabsatz"/>
              <w:numPr>
                <w:ilvl w:val="0"/>
                <w:numId w:val="3"/>
              </w:numPr>
              <w:spacing w:before="12" w:after="12" w:line="276" w:lineRule="auto"/>
              <w:ind w:left="1066" w:hanging="181"/>
              <w:rPr>
                <w:rFonts w:ascii="Leelawadee" w:hAnsi="Leelawadee" w:cs="Leelawadee"/>
                <w:sz w:val="22"/>
              </w:rPr>
            </w:pPr>
            <w:r w:rsidRPr="00973FE1">
              <w:rPr>
                <w:rFonts w:ascii="Leelawadee" w:hAnsi="Leelawadee" w:cs="Leelawadee"/>
                <w:sz w:val="22"/>
              </w:rPr>
              <w:t xml:space="preserve">Som het </w:t>
            </w:r>
            <w:r w:rsidR="00413A5C" w:rsidRPr="00973FE1">
              <w:rPr>
                <w:rFonts w:ascii="Leelawadee" w:hAnsi="Leelawadee" w:cs="Leelawadee"/>
                <w:sz w:val="22"/>
              </w:rPr>
              <w:t xml:space="preserve">gehele materiaal </w:t>
            </w:r>
            <w:r w:rsidR="00A532D6" w:rsidRPr="00973FE1">
              <w:rPr>
                <w:rFonts w:ascii="Leelawadee" w:hAnsi="Leelawadee" w:cs="Leelawadee"/>
                <w:sz w:val="22"/>
              </w:rPr>
              <w:t xml:space="preserve">op </w:t>
            </w:r>
            <w:r w:rsidR="00413A5C" w:rsidRPr="00973FE1">
              <w:rPr>
                <w:rFonts w:ascii="Leelawadee" w:hAnsi="Leelawadee" w:cs="Leelawadee"/>
                <w:sz w:val="22"/>
              </w:rPr>
              <w:t>dat voor de opdracht wordt benodigd.</w:t>
            </w:r>
          </w:p>
          <w:p w:rsidR="00413A5C" w:rsidRPr="00973FE1" w:rsidRDefault="00413A5C" w:rsidP="00413A5C">
            <w:pPr>
              <w:pStyle w:val="Listenabsatz"/>
              <w:numPr>
                <w:ilvl w:val="0"/>
                <w:numId w:val="3"/>
              </w:numPr>
              <w:spacing w:before="12" w:after="12" w:line="276" w:lineRule="auto"/>
              <w:ind w:left="1066" w:hanging="181"/>
              <w:rPr>
                <w:rFonts w:ascii="Leelawadee" w:hAnsi="Leelawadee" w:cs="Leelawadee"/>
                <w:sz w:val="22"/>
              </w:rPr>
            </w:pPr>
            <w:r w:rsidRPr="00973FE1">
              <w:rPr>
                <w:rFonts w:ascii="Leelawadee" w:hAnsi="Leelawadee" w:cs="Leelawadee"/>
                <w:sz w:val="22"/>
              </w:rPr>
              <w:t>Foto’s van het materiaal en de hulpmiddelen/apparaten (verbindt de foto’s met de benaming van het materiaal).</w:t>
            </w:r>
          </w:p>
          <w:p w:rsidR="00B44EF3" w:rsidRPr="00973FE1" w:rsidRDefault="00556CCB" w:rsidP="00413A5C">
            <w:pPr>
              <w:pStyle w:val="Listenabsatz"/>
              <w:numPr>
                <w:ilvl w:val="0"/>
                <w:numId w:val="3"/>
              </w:numPr>
              <w:spacing w:before="12" w:after="12" w:line="276" w:lineRule="auto"/>
              <w:ind w:left="1066" w:hanging="181"/>
              <w:rPr>
                <w:rFonts w:ascii="Leelawadee" w:hAnsi="Leelawadee" w:cs="Leelawadee"/>
                <w:sz w:val="22"/>
              </w:rPr>
            </w:pPr>
            <w:r w:rsidRPr="00973FE1">
              <w:rPr>
                <w:rFonts w:ascii="Leelawadee" w:hAnsi="Leelawadee" w:cs="Leelawadee"/>
                <w:sz w:val="22"/>
              </w:rPr>
              <w:t>Materia</w:t>
            </w:r>
            <w:r w:rsidR="00413A5C" w:rsidRPr="00973FE1">
              <w:rPr>
                <w:rFonts w:ascii="Leelawadee" w:hAnsi="Leelawadee" w:cs="Leelawadee"/>
                <w:sz w:val="22"/>
              </w:rPr>
              <w:t>a</w:t>
            </w:r>
            <w:r w:rsidRPr="00973FE1">
              <w:rPr>
                <w:rFonts w:ascii="Leelawadee" w:hAnsi="Leelawadee" w:cs="Leelawadee"/>
                <w:sz w:val="22"/>
              </w:rPr>
              <w:t xml:space="preserve">l, </w:t>
            </w:r>
            <w:r w:rsidR="00413A5C" w:rsidRPr="00973FE1">
              <w:rPr>
                <w:rFonts w:ascii="Leelawadee" w:hAnsi="Leelawadee" w:cs="Leelawadee"/>
                <w:sz w:val="22"/>
              </w:rPr>
              <w:t>hulpmiddelen</w:t>
            </w:r>
            <w:r w:rsidRPr="00973FE1">
              <w:rPr>
                <w:rFonts w:ascii="Leelawadee" w:hAnsi="Leelawadee" w:cs="Leelawadee"/>
                <w:sz w:val="22"/>
              </w:rPr>
              <w:t>/</w:t>
            </w:r>
            <w:r w:rsidR="00413A5C" w:rsidRPr="00973FE1">
              <w:rPr>
                <w:rFonts w:ascii="Leelawadee" w:hAnsi="Leelawadee" w:cs="Leelawadee"/>
                <w:sz w:val="22"/>
              </w:rPr>
              <w:t>apparaten op de werkplek.</w:t>
            </w:r>
          </w:p>
        </w:tc>
      </w:tr>
    </w:tbl>
    <w:p w:rsidR="005E21C7" w:rsidRPr="00973FE1" w:rsidRDefault="005E21C7" w:rsidP="005E21C7">
      <w:pPr>
        <w:spacing w:before="12" w:after="12" w:line="276" w:lineRule="auto"/>
        <w:rPr>
          <w:rFonts w:ascii="Leelawadee" w:hAnsi="Leelawadee" w:cs="Leelawadee"/>
          <w:b/>
          <w:sz w:val="22"/>
          <w:szCs w:val="22"/>
        </w:rPr>
      </w:pPr>
    </w:p>
    <w:p w:rsidR="005E21C7" w:rsidRPr="00973FE1" w:rsidRDefault="005E21C7" w:rsidP="006F138E">
      <w:pPr>
        <w:spacing w:before="12" w:after="12" w:line="276" w:lineRule="auto"/>
        <w:rPr>
          <w:rFonts w:ascii="Leelawadee" w:hAnsi="Leelawadee" w:cs="Leelawadee"/>
          <w:sz w:val="22"/>
          <w:szCs w:val="22"/>
        </w:rPr>
      </w:pPr>
    </w:p>
    <w:tbl>
      <w:tblPr>
        <w:tblStyle w:val="Tabellengitternetz"/>
        <w:tblW w:w="0" w:type="auto"/>
        <w:tblInd w:w="-147" w:type="dxa"/>
        <w:tblLook w:val="04A0"/>
      </w:tblPr>
      <w:tblGrid>
        <w:gridCol w:w="9635"/>
      </w:tblGrid>
      <w:tr w:rsidR="005E21C7" w:rsidRPr="00973FE1" w:rsidTr="005E21C7">
        <w:tc>
          <w:tcPr>
            <w:tcW w:w="9635" w:type="dxa"/>
          </w:tcPr>
          <w:p w:rsidR="005E21C7" w:rsidRPr="00973FE1" w:rsidRDefault="00556CCB" w:rsidP="005E21C7">
            <w:pPr>
              <w:tabs>
                <w:tab w:val="left" w:pos="885"/>
              </w:tabs>
              <w:spacing w:before="12" w:after="12" w:line="276" w:lineRule="auto"/>
              <w:rPr>
                <w:rFonts w:ascii="Leelawadee" w:hAnsi="Leelawadee" w:cs="Leelawadee"/>
                <w:b/>
                <w:noProof/>
                <w:color w:val="002060"/>
              </w:rPr>
            </w:pPr>
            <w:bookmarkStart w:id="0" w:name="_GoBack"/>
            <w:r w:rsidRPr="00973FE1">
              <w:rPr>
                <w:rFonts w:ascii="Leelawadee" w:hAnsi="Leelawadee" w:cs="Leelawadee"/>
                <w:b/>
                <w:noProof/>
                <w:color w:val="002060"/>
              </w:rPr>
              <w:t>S</w:t>
            </w:r>
            <w:r w:rsidR="000E604F" w:rsidRPr="00973FE1">
              <w:rPr>
                <w:rFonts w:ascii="Leelawadee" w:hAnsi="Leelawadee" w:cs="Leelawadee"/>
                <w:b/>
                <w:noProof/>
                <w:color w:val="002060"/>
              </w:rPr>
              <w:t xml:space="preserve">tap </w:t>
            </w:r>
            <w:r w:rsidR="006F138E" w:rsidRPr="00973FE1">
              <w:rPr>
                <w:rFonts w:ascii="Leelawadee" w:hAnsi="Leelawadee" w:cs="Leelawadee"/>
                <w:b/>
                <w:noProof/>
                <w:color w:val="002060"/>
              </w:rPr>
              <w:t>2</w:t>
            </w:r>
            <w:r w:rsidR="005E21C7" w:rsidRPr="00973FE1">
              <w:rPr>
                <w:rFonts w:ascii="Leelawadee" w:hAnsi="Leelawadee" w:cs="Leelawadee"/>
                <w:b/>
                <w:noProof/>
                <w:color w:val="002060"/>
              </w:rPr>
              <w:tab/>
            </w:r>
            <w:r w:rsidR="000E604F" w:rsidRPr="00973FE1">
              <w:rPr>
                <w:rFonts w:ascii="Leelawadee" w:hAnsi="Leelawadee" w:cs="Leelawadee"/>
                <w:b/>
                <w:noProof/>
                <w:color w:val="002060"/>
              </w:rPr>
              <w:t>Doen</w:t>
            </w:r>
            <w:r w:rsidR="004B084F" w:rsidRPr="00973FE1">
              <w:rPr>
                <w:rFonts w:ascii="Leelawadee" w:hAnsi="Leelawadee" w:cs="Leelawadee"/>
                <w:b/>
                <w:noProof/>
                <w:color w:val="002060"/>
              </w:rPr>
              <w:t>!</w:t>
            </w:r>
          </w:p>
          <w:p w:rsidR="005E21C7" w:rsidRPr="00973FE1" w:rsidRDefault="005E21C7" w:rsidP="005E21C7">
            <w:pPr>
              <w:pStyle w:val="Listenabsatz"/>
              <w:numPr>
                <w:ilvl w:val="0"/>
                <w:numId w:val="3"/>
              </w:numPr>
              <w:spacing w:before="12" w:after="12" w:line="276" w:lineRule="auto"/>
              <w:ind w:left="1066" w:hanging="181"/>
              <w:rPr>
                <w:rFonts w:ascii="Leelawadee" w:hAnsi="Leelawadee" w:cs="Leelawadee"/>
                <w:sz w:val="22"/>
              </w:rPr>
            </w:pPr>
            <w:r w:rsidRPr="00973FE1">
              <w:rPr>
                <w:noProof/>
                <w:color w:val="0000FF"/>
                <w:lang w:val="de-DE" w:eastAsia="de-DE"/>
              </w:rPr>
              <w:drawing>
                <wp:anchor distT="0" distB="0" distL="114300" distR="114300" simplePos="0" relativeHeight="251692032" behindDoc="0" locked="0" layoutInCell="1" allowOverlap="1">
                  <wp:simplePos x="0" y="0"/>
                  <wp:positionH relativeFrom="margin">
                    <wp:posOffset>62865</wp:posOffset>
                  </wp:positionH>
                  <wp:positionV relativeFrom="paragraph">
                    <wp:posOffset>38735</wp:posOffset>
                  </wp:positionV>
                  <wp:extent cx="330057" cy="330057"/>
                  <wp:effectExtent l="0" t="0" r="0" b="0"/>
                  <wp:wrapNone/>
                  <wp:docPr id="7"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13"/>
                          </pic:cNvPr>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30057" cy="330057"/>
                          </a:xfrm>
                          <a:prstGeom prst="rect">
                            <a:avLst/>
                          </a:prstGeom>
                          <a:noFill/>
                          <a:ln>
                            <a:noFill/>
                          </a:ln>
                        </pic:spPr>
                      </pic:pic>
                    </a:graphicData>
                  </a:graphic>
                </wp:anchor>
              </w:drawing>
            </w:r>
            <w:r w:rsidR="000D0EB9" w:rsidRPr="00973FE1">
              <w:rPr>
                <w:rFonts w:ascii="Leelawadee" w:hAnsi="Leelawadee" w:cs="Leelawadee"/>
                <w:sz w:val="22"/>
              </w:rPr>
              <w:t>D</w:t>
            </w:r>
            <w:r w:rsidR="003901EF" w:rsidRPr="00973FE1">
              <w:rPr>
                <w:rFonts w:ascii="Leelawadee" w:hAnsi="Leelawadee" w:cs="Leelawadee"/>
                <w:sz w:val="22"/>
              </w:rPr>
              <w:t>e deelnemers dienen direct met de opdracht te beginnen.</w:t>
            </w:r>
          </w:p>
          <w:p w:rsidR="005E21C7" w:rsidRPr="00973FE1" w:rsidRDefault="003901EF" w:rsidP="004B084F">
            <w:pPr>
              <w:pStyle w:val="Listenabsatz"/>
              <w:numPr>
                <w:ilvl w:val="0"/>
                <w:numId w:val="3"/>
              </w:numPr>
              <w:spacing w:before="12" w:after="12" w:line="276" w:lineRule="auto"/>
              <w:ind w:left="1066" w:hanging="181"/>
              <w:rPr>
                <w:rFonts w:ascii="Leelawadee" w:hAnsi="Leelawadee" w:cs="Leelawadee"/>
                <w:sz w:val="22"/>
              </w:rPr>
            </w:pPr>
            <w:r w:rsidRPr="00973FE1">
              <w:rPr>
                <w:rFonts w:ascii="Leelawadee" w:hAnsi="Leelawadee" w:cs="Leelawadee"/>
                <w:sz w:val="22"/>
              </w:rPr>
              <w:t>Op een hoger ni</w:t>
            </w:r>
            <w:r w:rsidR="000D0EB9" w:rsidRPr="00973FE1">
              <w:rPr>
                <w:rFonts w:ascii="Leelawadee" w:hAnsi="Leelawadee" w:cs="Leelawadee"/>
                <w:sz w:val="22"/>
              </w:rPr>
              <w:t xml:space="preserve">veau </w:t>
            </w:r>
            <w:r w:rsidR="00EB7DC0" w:rsidRPr="00973FE1">
              <w:rPr>
                <w:rFonts w:ascii="Leelawadee" w:hAnsi="Leelawadee" w:cs="Leelawadee"/>
                <w:sz w:val="22"/>
              </w:rPr>
              <w:t xml:space="preserve">kunt u de bijzondere woordenschat </w:t>
            </w:r>
            <w:r w:rsidR="00BE7447" w:rsidRPr="00973FE1">
              <w:rPr>
                <w:rFonts w:ascii="Leelawadee" w:hAnsi="Leelawadee" w:cs="Leelawadee"/>
                <w:sz w:val="22"/>
              </w:rPr>
              <w:t xml:space="preserve">overhoren, zo kunnen de deelnemers bijvoorbeeld </w:t>
            </w:r>
            <w:r w:rsidR="00B30697">
              <w:rPr>
                <w:rFonts w:ascii="Leelawadee" w:hAnsi="Leelawadee" w:cs="Leelawadee"/>
                <w:sz w:val="22"/>
              </w:rPr>
              <w:t xml:space="preserve">ten </w:t>
            </w:r>
            <w:r w:rsidR="00BE7447" w:rsidRPr="00973FE1">
              <w:rPr>
                <w:rFonts w:ascii="Leelawadee" w:hAnsi="Leelawadee" w:cs="Leelawadee"/>
                <w:sz w:val="22"/>
              </w:rPr>
              <w:t>eerst</w:t>
            </w:r>
            <w:r w:rsidR="00B30697">
              <w:rPr>
                <w:rFonts w:ascii="Leelawadee" w:hAnsi="Leelawadee" w:cs="Leelawadee"/>
                <w:sz w:val="22"/>
              </w:rPr>
              <w:t>e</w:t>
            </w:r>
            <w:r w:rsidR="00BE7447" w:rsidRPr="00973FE1">
              <w:rPr>
                <w:rFonts w:ascii="Leelawadee" w:hAnsi="Leelawadee" w:cs="Leelawadee"/>
                <w:sz w:val="22"/>
              </w:rPr>
              <w:t xml:space="preserve"> het materiaal benoemen.</w:t>
            </w:r>
          </w:p>
          <w:p w:rsidR="00D128C5" w:rsidRPr="00973FE1" w:rsidRDefault="00115E2D" w:rsidP="000D0EB9">
            <w:pPr>
              <w:pStyle w:val="Listenabsatz"/>
              <w:numPr>
                <w:ilvl w:val="0"/>
                <w:numId w:val="3"/>
              </w:numPr>
              <w:spacing w:before="12" w:after="12" w:line="276" w:lineRule="auto"/>
              <w:ind w:left="1066" w:hanging="181"/>
              <w:rPr>
                <w:rFonts w:ascii="Leelawadee" w:hAnsi="Leelawadee" w:cs="Leelawadee"/>
                <w:sz w:val="22"/>
              </w:rPr>
            </w:pPr>
            <w:r w:rsidRPr="00973FE1">
              <w:rPr>
                <w:rFonts w:ascii="Leelawadee" w:hAnsi="Leelawadee" w:cs="Leelawadee"/>
                <w:sz w:val="22"/>
              </w:rPr>
              <w:t xml:space="preserve">Je kunt een tijdschema aangeven, waarbinnen de opdracht moet worden uitgevoerd, om druk op te bouwen en stressbestendigheid te toetsen. </w:t>
            </w:r>
          </w:p>
        </w:tc>
      </w:tr>
      <w:bookmarkEnd w:id="0"/>
    </w:tbl>
    <w:p w:rsidR="005E21C7" w:rsidRPr="00973FE1" w:rsidRDefault="005E21C7" w:rsidP="005E21C7">
      <w:pPr>
        <w:spacing w:before="12" w:after="12" w:line="276" w:lineRule="auto"/>
        <w:rPr>
          <w:rFonts w:ascii="Gill Sans MT" w:hAnsi="Gill Sans MT"/>
          <w:sz w:val="22"/>
          <w:szCs w:val="22"/>
        </w:rPr>
      </w:pPr>
    </w:p>
    <w:p w:rsidR="002661D5" w:rsidRPr="00973FE1" w:rsidRDefault="002661D5" w:rsidP="005E21C7">
      <w:pPr>
        <w:spacing w:before="12" w:after="12" w:line="276" w:lineRule="auto"/>
        <w:rPr>
          <w:rFonts w:ascii="Gill Sans MT" w:hAnsi="Gill Sans MT"/>
          <w:sz w:val="22"/>
          <w:szCs w:val="22"/>
        </w:rPr>
      </w:pPr>
    </w:p>
    <w:tbl>
      <w:tblPr>
        <w:tblStyle w:val="Tabellengitternetz"/>
        <w:tblW w:w="0" w:type="auto"/>
        <w:tblInd w:w="-147" w:type="dxa"/>
        <w:tblLook w:val="04A0"/>
      </w:tblPr>
      <w:tblGrid>
        <w:gridCol w:w="9635"/>
      </w:tblGrid>
      <w:tr w:rsidR="002661D5" w:rsidRPr="00973FE1" w:rsidTr="00270BE4">
        <w:tc>
          <w:tcPr>
            <w:tcW w:w="9635" w:type="dxa"/>
          </w:tcPr>
          <w:p w:rsidR="002661D5" w:rsidRPr="00973FE1" w:rsidRDefault="0039762E" w:rsidP="00270BE4">
            <w:pPr>
              <w:tabs>
                <w:tab w:val="left" w:pos="885"/>
              </w:tabs>
              <w:spacing w:before="12" w:after="12" w:line="276" w:lineRule="auto"/>
              <w:rPr>
                <w:rFonts w:ascii="Leelawadee" w:hAnsi="Leelawadee" w:cs="Leelawadee"/>
                <w:sz w:val="22"/>
              </w:rPr>
            </w:pPr>
            <w:r w:rsidRPr="00973FE1">
              <w:rPr>
                <w:rFonts w:ascii="Leelawadee" w:hAnsi="Leelawadee" w:cs="Leelawadee"/>
                <w:b/>
                <w:noProof/>
                <w:color w:val="002060"/>
                <w:lang w:val="de-DE" w:eastAsia="de-DE"/>
              </w:rPr>
              <w:drawing>
                <wp:anchor distT="0" distB="0" distL="114300" distR="114300" simplePos="0" relativeHeight="251707392" behindDoc="0" locked="0" layoutInCell="1" allowOverlap="1">
                  <wp:simplePos x="0" y="0"/>
                  <wp:positionH relativeFrom="column">
                    <wp:posOffset>4558665</wp:posOffset>
                  </wp:positionH>
                  <wp:positionV relativeFrom="paragraph">
                    <wp:posOffset>34925</wp:posOffset>
                  </wp:positionV>
                  <wp:extent cx="1371600" cy="284480"/>
                  <wp:effectExtent l="19050" t="0" r="0" b="0"/>
                  <wp:wrapNone/>
                  <wp:docPr id="14" name="irc_mi"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a:hlinkClick r:id="rId15"/>
                          </pic:cNvPr>
                          <pic:cNvPicPr>
                            <a:picLocks noChangeAspect="1" noChangeArrowheads="1"/>
                          </pic:cNvPicPr>
                        </pic:nvPicPr>
                        <pic:blipFill rotWithShape="1">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4909" t="15710" r="3279" b="22844"/>
                          <a:stretch/>
                        </pic:blipFill>
                        <pic:spPr bwMode="auto">
                          <a:xfrm>
                            <a:off x="0" y="0"/>
                            <a:ext cx="1371600" cy="28448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anchor>
              </w:drawing>
            </w:r>
            <w:r w:rsidR="000D0EB9" w:rsidRPr="00973FE1">
              <w:rPr>
                <w:rFonts w:ascii="Leelawadee" w:hAnsi="Leelawadee" w:cs="Leelawadee"/>
                <w:b/>
                <w:noProof/>
                <w:color w:val="002060"/>
              </w:rPr>
              <w:t>S</w:t>
            </w:r>
            <w:r w:rsidR="007D3287" w:rsidRPr="00973FE1">
              <w:rPr>
                <w:rFonts w:ascii="Leelawadee" w:hAnsi="Leelawadee" w:cs="Leelawadee"/>
                <w:b/>
                <w:noProof/>
                <w:color w:val="002060"/>
              </w:rPr>
              <w:t>tap</w:t>
            </w:r>
            <w:r w:rsidR="002661D5" w:rsidRPr="00973FE1">
              <w:rPr>
                <w:rFonts w:ascii="Leelawadee" w:hAnsi="Leelawadee" w:cs="Leelawadee"/>
                <w:b/>
                <w:noProof/>
                <w:color w:val="002060"/>
              </w:rPr>
              <w:t xml:space="preserve"> </w:t>
            </w:r>
            <w:r w:rsidR="006F138E" w:rsidRPr="00973FE1">
              <w:rPr>
                <w:rFonts w:ascii="Leelawadee" w:hAnsi="Leelawadee" w:cs="Leelawadee"/>
                <w:b/>
                <w:noProof/>
                <w:color w:val="002060"/>
              </w:rPr>
              <w:t>3</w:t>
            </w:r>
            <w:r w:rsidR="002661D5" w:rsidRPr="00973FE1">
              <w:rPr>
                <w:rFonts w:ascii="Leelawadee" w:hAnsi="Leelawadee" w:cs="Leelawadee"/>
                <w:b/>
                <w:noProof/>
                <w:color w:val="002060"/>
              </w:rPr>
              <w:tab/>
            </w:r>
            <w:r w:rsidR="00D8624B" w:rsidRPr="00973FE1">
              <w:rPr>
                <w:rFonts w:ascii="Leelawadee" w:hAnsi="Leelawadee" w:cs="Leelawadee"/>
                <w:b/>
                <w:noProof/>
                <w:color w:val="002060"/>
              </w:rPr>
              <w:t>Feedback</w:t>
            </w:r>
          </w:p>
          <w:p w:rsidR="002661D5" w:rsidRPr="00973FE1" w:rsidRDefault="00A1706D" w:rsidP="00270BE4">
            <w:pPr>
              <w:pStyle w:val="Listenabsatz"/>
              <w:numPr>
                <w:ilvl w:val="0"/>
                <w:numId w:val="3"/>
              </w:numPr>
              <w:spacing w:before="12" w:after="12" w:line="276" w:lineRule="auto"/>
              <w:ind w:hanging="183"/>
              <w:rPr>
                <w:rFonts w:ascii="Leelawadee" w:hAnsi="Leelawadee" w:cs="Leelawadee"/>
                <w:sz w:val="22"/>
              </w:rPr>
            </w:pPr>
            <w:r w:rsidRPr="00973FE1">
              <w:rPr>
                <w:rFonts w:ascii="Leelawadee" w:hAnsi="Leelawadee" w:cs="Leelawadee"/>
                <w:noProof/>
                <w:sz w:val="22"/>
                <w:lang w:val="de-DE" w:eastAsia="de-DE"/>
              </w:rPr>
              <w:drawing>
                <wp:anchor distT="0" distB="0" distL="114300" distR="114300" simplePos="0" relativeHeight="251697152" behindDoc="0" locked="0" layoutInCell="1" allowOverlap="1">
                  <wp:simplePos x="0" y="0"/>
                  <wp:positionH relativeFrom="column">
                    <wp:posOffset>64770</wp:posOffset>
                  </wp:positionH>
                  <wp:positionV relativeFrom="paragraph">
                    <wp:posOffset>46355</wp:posOffset>
                  </wp:positionV>
                  <wp:extent cx="273050" cy="284480"/>
                  <wp:effectExtent l="19050" t="0" r="0" b="0"/>
                  <wp:wrapNone/>
                  <wp:docPr id="6"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7"/>
                          </pic:cNvPr>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73050" cy="284480"/>
                          </a:xfrm>
                          <a:prstGeom prst="rect">
                            <a:avLst/>
                          </a:prstGeom>
                          <a:noFill/>
                          <a:ln>
                            <a:noFill/>
                          </a:ln>
                        </pic:spPr>
                      </pic:pic>
                    </a:graphicData>
                  </a:graphic>
                </wp:anchor>
              </w:drawing>
            </w:r>
            <w:r w:rsidR="007D3287" w:rsidRPr="00973FE1">
              <w:rPr>
                <w:rFonts w:ascii="Leelawadee" w:hAnsi="Leelawadee" w:cs="Leelawadee"/>
                <w:sz w:val="22"/>
              </w:rPr>
              <w:t>Hoe goed waren volgens jou je prestaties</w:t>
            </w:r>
            <w:r w:rsidR="000D0EB9" w:rsidRPr="00973FE1">
              <w:rPr>
                <w:rFonts w:ascii="Leelawadee" w:hAnsi="Leelawadee" w:cs="Leelawadee"/>
                <w:sz w:val="22"/>
              </w:rPr>
              <w:t>?</w:t>
            </w:r>
          </w:p>
          <w:p w:rsidR="00117AA5" w:rsidRPr="00973FE1" w:rsidRDefault="007D3287" w:rsidP="00270BE4">
            <w:pPr>
              <w:pStyle w:val="Listenabsatz"/>
              <w:numPr>
                <w:ilvl w:val="0"/>
                <w:numId w:val="3"/>
              </w:numPr>
              <w:spacing w:before="12" w:after="12" w:line="276" w:lineRule="auto"/>
              <w:ind w:hanging="183"/>
              <w:rPr>
                <w:rFonts w:ascii="Leelawadee" w:hAnsi="Leelawadee" w:cs="Leelawadee"/>
                <w:sz w:val="22"/>
              </w:rPr>
            </w:pPr>
            <w:r w:rsidRPr="00973FE1">
              <w:rPr>
                <w:rFonts w:ascii="Leelawadee" w:hAnsi="Leelawadee" w:cs="Leelawadee"/>
                <w:sz w:val="22"/>
              </w:rPr>
              <w:t>Was de opdracht te makkelijk of te moeilijk</w:t>
            </w:r>
            <w:r w:rsidR="000D0EB9" w:rsidRPr="00973FE1">
              <w:rPr>
                <w:rFonts w:ascii="Leelawadee" w:hAnsi="Leelawadee" w:cs="Leelawadee"/>
                <w:sz w:val="22"/>
              </w:rPr>
              <w:t>?</w:t>
            </w:r>
          </w:p>
          <w:p w:rsidR="002661D5" w:rsidRPr="00973FE1" w:rsidRDefault="002661D5" w:rsidP="00117AA5">
            <w:pPr>
              <w:pStyle w:val="Listenabsatz"/>
              <w:spacing w:before="12" w:after="12" w:line="276" w:lineRule="auto"/>
              <w:ind w:left="1068"/>
              <w:rPr>
                <w:rFonts w:ascii="Leelawadee" w:hAnsi="Leelawadee" w:cs="Leelawadee"/>
                <w:sz w:val="22"/>
              </w:rPr>
            </w:pPr>
          </w:p>
        </w:tc>
      </w:tr>
    </w:tbl>
    <w:p w:rsidR="005E21C7" w:rsidRPr="007D3287" w:rsidRDefault="005E21C7" w:rsidP="005E21C7">
      <w:pPr>
        <w:tabs>
          <w:tab w:val="left" w:pos="885"/>
        </w:tabs>
        <w:spacing w:before="12" w:after="12" w:line="276" w:lineRule="auto"/>
        <w:rPr>
          <w:rFonts w:ascii="Leelawadee" w:hAnsi="Leelawadee" w:cs="Leelawadee"/>
          <w:b/>
          <w:noProof/>
          <w:color w:val="002060"/>
        </w:rPr>
      </w:pPr>
    </w:p>
    <w:p w:rsidR="005E21C7" w:rsidRPr="007D3287" w:rsidRDefault="005E21C7" w:rsidP="005E21C7">
      <w:pPr>
        <w:tabs>
          <w:tab w:val="left" w:pos="885"/>
        </w:tabs>
        <w:spacing w:before="12" w:after="12" w:line="276" w:lineRule="auto"/>
        <w:rPr>
          <w:rFonts w:ascii="Leelawadee" w:hAnsi="Leelawadee" w:cs="Leelawadee"/>
          <w:b/>
          <w:noProof/>
          <w:color w:val="002060"/>
        </w:rPr>
      </w:pPr>
    </w:p>
    <w:p w:rsidR="00B44EF3" w:rsidRPr="007D3287" w:rsidRDefault="00B44EF3" w:rsidP="005E21C7">
      <w:pPr>
        <w:tabs>
          <w:tab w:val="left" w:pos="885"/>
        </w:tabs>
        <w:spacing w:before="12" w:after="12" w:line="276" w:lineRule="auto"/>
        <w:rPr>
          <w:rFonts w:ascii="Leelawadee" w:hAnsi="Leelawadee" w:cs="Leelawadee"/>
          <w:b/>
          <w:noProof/>
          <w:color w:val="002060"/>
        </w:rPr>
      </w:pPr>
    </w:p>
    <w:p w:rsidR="005E21C7" w:rsidRPr="007D3287" w:rsidRDefault="005E21C7" w:rsidP="005E21C7">
      <w:pPr>
        <w:tabs>
          <w:tab w:val="left" w:pos="885"/>
        </w:tabs>
        <w:spacing w:before="12" w:after="12" w:line="276" w:lineRule="auto"/>
        <w:rPr>
          <w:rFonts w:ascii="Leelawadee" w:hAnsi="Leelawadee" w:cs="Leelawadee"/>
          <w:b/>
          <w:noProof/>
          <w:color w:val="002060"/>
        </w:rPr>
      </w:pPr>
    </w:p>
    <w:p w:rsidR="005E21C7" w:rsidRPr="007D3287" w:rsidRDefault="005E21C7" w:rsidP="005E21C7">
      <w:pPr>
        <w:tabs>
          <w:tab w:val="left" w:pos="885"/>
        </w:tabs>
        <w:spacing w:before="12" w:after="12" w:line="276" w:lineRule="auto"/>
        <w:rPr>
          <w:rFonts w:ascii="Leelawadee" w:hAnsi="Leelawadee" w:cs="Leelawadee"/>
          <w:b/>
          <w:noProof/>
          <w:color w:val="002060"/>
        </w:rPr>
      </w:pPr>
    </w:p>
    <w:sectPr w:rsidR="005E21C7" w:rsidRPr="007D3287" w:rsidSect="002661D5">
      <w:headerReference w:type="default" r:id="rId19"/>
      <w:footerReference w:type="default" r:id="rId20"/>
      <w:pgSz w:w="11906" w:h="16838"/>
      <w:pgMar w:top="1276" w:right="991" w:bottom="568"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4A35" w:rsidRDefault="00194A35" w:rsidP="009923D5">
      <w:r>
        <w:separator/>
      </w:r>
    </w:p>
  </w:endnote>
  <w:endnote w:type="continuationSeparator" w:id="0">
    <w:p w:rsidR="00194A35" w:rsidRDefault="00194A35" w:rsidP="009923D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elawadee">
    <w:panose1 w:val="020B0502040204020203"/>
    <w:charset w:val="00"/>
    <w:family w:val="swiss"/>
    <w:pitch w:val="variable"/>
    <w:sig w:usb0="810000AF" w:usb1="4000204B" w:usb2="00000000" w:usb3="00000000" w:csb0="0001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006" w:rsidRDefault="001A304E">
    <w:pPr>
      <w:pStyle w:val="Fuzeile"/>
    </w:pPr>
    <w:r>
      <w:rPr>
        <w:noProof/>
        <w:lang w:val="de-DE" w:eastAsia="de-DE"/>
      </w:rPr>
      <w:pict>
        <v:shapetype id="_x0000_t202" coordsize="21600,21600" o:spt="202" path="m,l,21600r21600,l21600,xe">
          <v:stroke joinstyle="miter"/>
          <v:path gradientshapeok="t" o:connecttype="rect"/>
        </v:shapetype>
        <v:shape id="_x0000_s2050" type="#_x0000_t202" alt="" style="position:absolute;margin-left:348.95pt;margin-top:-11.35pt;width:151.45pt;height:61.8pt;z-index:251664384;mso-wrap-style:square;mso-wrap-edited:f;mso-width-percent:0;mso-height-percent:0;mso-width-percent:0;mso-height-percent:0;v-text-anchor:top" stroked="f">
          <v:textbox>
            <w:txbxContent>
              <w:p w:rsidR="00AD5006" w:rsidRPr="00D556B3" w:rsidRDefault="00AD5006" w:rsidP="00990559">
                <w:pPr>
                  <w:rPr>
                    <w:sz w:val="16"/>
                    <w:szCs w:val="16"/>
                    <w:lang w:val="en-US"/>
                  </w:rPr>
                </w:pPr>
                <w:r w:rsidRPr="00D556B3">
                  <w:rPr>
                    <w:sz w:val="16"/>
                    <w:szCs w:val="16"/>
                    <w:lang w:val="en-US"/>
                  </w:rPr>
                  <w:t>Project No: 2016-1-DE02-KA202-003312</w:t>
                </w:r>
              </w:p>
              <w:p w:rsidR="00AD5006" w:rsidRPr="00D556B3" w:rsidRDefault="00AD5006" w:rsidP="00990559">
                <w:pPr>
                  <w:rPr>
                    <w:sz w:val="16"/>
                    <w:szCs w:val="16"/>
                    <w:lang w:val="en-US"/>
                  </w:rPr>
                </w:pPr>
              </w:p>
              <w:p w:rsidR="00AD5006" w:rsidRPr="00D556B3" w:rsidRDefault="00AD5006" w:rsidP="00990559">
                <w:pPr>
                  <w:rPr>
                    <w:sz w:val="16"/>
                    <w:szCs w:val="16"/>
                    <w:lang w:val="en-US"/>
                  </w:rPr>
                </w:pPr>
              </w:p>
              <w:p w:rsidR="00AD5006" w:rsidRPr="00090BD0" w:rsidRDefault="00AD5006" w:rsidP="00990559">
                <w:pPr>
                  <w:rPr>
                    <w:sz w:val="16"/>
                    <w:szCs w:val="16"/>
                    <w:lang w:val="en-US"/>
                  </w:rPr>
                </w:pPr>
                <w:r w:rsidRPr="00090BD0">
                  <w:rPr>
                    <w:sz w:val="16"/>
                    <w:szCs w:val="16"/>
                    <w:lang w:val="en-US"/>
                  </w:rPr>
                  <w:t>For Further Information see also:</w:t>
                </w:r>
              </w:p>
              <w:p w:rsidR="00AD5006" w:rsidRPr="00090BD0" w:rsidRDefault="001A304E" w:rsidP="00990559">
                <w:pPr>
                  <w:rPr>
                    <w:sz w:val="16"/>
                    <w:szCs w:val="16"/>
                    <w:lang w:val="en-US"/>
                  </w:rPr>
                </w:pPr>
                <w:hyperlink r:id="rId1" w:history="1">
                  <w:r w:rsidR="00AD5006" w:rsidRPr="001C474B">
                    <w:rPr>
                      <w:rStyle w:val="Hyperlink"/>
                      <w:sz w:val="16"/>
                      <w:szCs w:val="16"/>
                      <w:lang w:val="en-US"/>
                    </w:rPr>
                    <w:t>www.fastlane-project.eu</w:t>
                  </w:r>
                </w:hyperlink>
                <w:r w:rsidR="00AD5006">
                  <w:rPr>
                    <w:sz w:val="16"/>
                    <w:szCs w:val="16"/>
                    <w:lang w:val="en-US"/>
                  </w:rPr>
                  <w:t xml:space="preserve"> </w:t>
                </w:r>
              </w:p>
              <w:p w:rsidR="00AD5006" w:rsidRPr="00090BD0" w:rsidRDefault="00AD5006" w:rsidP="00990559">
                <w:pPr>
                  <w:rPr>
                    <w:sz w:val="16"/>
                    <w:szCs w:val="16"/>
                    <w:lang w:val="en-US"/>
                  </w:rPr>
                </w:pPr>
              </w:p>
            </w:txbxContent>
          </v:textbox>
        </v:shape>
      </w:pict>
    </w:r>
    <w:r w:rsidR="00AD5006">
      <w:rPr>
        <w:noProof/>
        <w:lang w:val="de-DE" w:eastAsia="de-DE"/>
      </w:rPr>
      <w:drawing>
        <wp:anchor distT="0" distB="0" distL="114300" distR="114300" simplePos="0" relativeHeight="251662336" behindDoc="0" locked="0" layoutInCell="1" allowOverlap="1">
          <wp:simplePos x="0" y="0"/>
          <wp:positionH relativeFrom="column">
            <wp:posOffset>-665480</wp:posOffset>
          </wp:positionH>
          <wp:positionV relativeFrom="paragraph">
            <wp:posOffset>-161925</wp:posOffset>
          </wp:positionV>
          <wp:extent cx="2309495" cy="664210"/>
          <wp:effectExtent l="19050" t="0" r="0" b="0"/>
          <wp:wrapTopAndBottom/>
          <wp:docPr id="3" name="Grafik 1" descr="eu_flag_co_funded_pos_[rgb]_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flag_co_funded_pos_[rgb]_right.jpg"/>
                  <pic:cNvPicPr/>
                </pic:nvPicPr>
                <pic:blipFill>
                  <a:blip r:embed="rId2"/>
                  <a:stretch>
                    <a:fillRect/>
                  </a:stretch>
                </pic:blipFill>
                <pic:spPr>
                  <a:xfrm>
                    <a:off x="0" y="0"/>
                    <a:ext cx="2309495" cy="664210"/>
                  </a:xfrm>
                  <a:prstGeom prst="rect">
                    <a:avLst/>
                  </a:prstGeom>
                </pic:spPr>
              </pic:pic>
            </a:graphicData>
          </a:graphic>
        </wp:anchor>
      </w:drawing>
    </w:r>
    <w:r>
      <w:rPr>
        <w:noProof/>
        <w:lang w:val="de-DE" w:eastAsia="de-DE"/>
      </w:rPr>
      <w:pict>
        <v:shape id="_x0000_s2049" type="#_x0000_t202" alt="" style="position:absolute;margin-left:145.6pt;margin-top:-11.35pt;width:189.95pt;height:62.4pt;z-index:251663360;mso-wrap-style:square;mso-wrap-edited:f;mso-width-percent:400;mso-height-percent:200;mso-position-horizontal-relative:text;mso-position-vertical-relative:text;mso-width-percent:400;mso-height-percent:200;mso-width-relative:margin;mso-height-relative:margin;v-text-anchor:top" stroked="f">
          <v:textbox style="mso-fit-shape-to-text:t">
            <w:txbxContent>
              <w:p w:rsidR="00AD5006" w:rsidRPr="00023F0B" w:rsidRDefault="00AD5006" w:rsidP="00990559">
                <w:pPr>
                  <w:rPr>
                    <w:lang w:val="en-US"/>
                  </w:rPr>
                </w:pPr>
                <w:r w:rsidRPr="002E733F">
                  <w:rPr>
                    <w:sz w:val="16"/>
                    <w:szCs w:val="16"/>
                    <w:lang w:val="en-US"/>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v:textbox>
        </v:shape>
      </w:pict>
    </w:r>
  </w:p>
  <w:p w:rsidR="00AD5006" w:rsidRDefault="00AD5006">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4A35" w:rsidRDefault="00194A35" w:rsidP="009923D5">
      <w:r>
        <w:separator/>
      </w:r>
    </w:p>
  </w:footnote>
  <w:footnote w:type="continuationSeparator" w:id="0">
    <w:p w:rsidR="00194A35" w:rsidRDefault="00194A35" w:rsidP="009923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Listentabelle5dunkelAkzent61"/>
      <w:tblW w:w="0" w:type="auto"/>
      <w:tblLook w:val="00A0"/>
    </w:tblPr>
    <w:tblGrid>
      <w:gridCol w:w="351"/>
      <w:gridCol w:w="544"/>
      <w:gridCol w:w="309"/>
      <w:gridCol w:w="309"/>
      <w:gridCol w:w="311"/>
      <w:gridCol w:w="1987"/>
    </w:tblGrid>
    <w:tr w:rsidR="00AD5006" w:rsidRPr="00672063" w:rsidTr="00672063">
      <w:trPr>
        <w:cnfStyle w:val="100000000000"/>
        <w:trHeight w:val="254"/>
      </w:trPr>
      <w:tc>
        <w:tcPr>
          <w:cnfStyle w:val="001000000100"/>
          <w:tcW w:w="351" w:type="dxa"/>
        </w:tcPr>
        <w:p w:rsidR="00AD5006" w:rsidRPr="00672063" w:rsidRDefault="00AD5006" w:rsidP="00B3282E">
          <w:pPr>
            <w:pStyle w:val="Kopfzeile"/>
            <w:jc w:val="center"/>
            <w:rPr>
              <w:rFonts w:asciiTheme="minorHAnsi" w:hAnsiTheme="minorHAnsi"/>
            </w:rPr>
          </w:pPr>
        </w:p>
      </w:tc>
      <w:tc>
        <w:tcPr>
          <w:cnfStyle w:val="000010000000"/>
          <w:tcW w:w="544" w:type="dxa"/>
        </w:tcPr>
        <w:p w:rsidR="00AD5006" w:rsidRPr="00672063" w:rsidRDefault="00AD5006" w:rsidP="00B3282E">
          <w:pPr>
            <w:pStyle w:val="Kopfzeile"/>
            <w:jc w:val="right"/>
            <w:rPr>
              <w:rFonts w:asciiTheme="minorHAnsi" w:hAnsiTheme="minorHAnsi"/>
            </w:rPr>
          </w:pPr>
        </w:p>
      </w:tc>
      <w:tc>
        <w:tcPr>
          <w:cnfStyle w:val="000001000000"/>
          <w:tcW w:w="309" w:type="dxa"/>
        </w:tcPr>
        <w:p w:rsidR="00AD5006" w:rsidRPr="00672063" w:rsidRDefault="00AD5006" w:rsidP="00B3282E">
          <w:pPr>
            <w:pStyle w:val="Kopfzeile"/>
            <w:jc w:val="center"/>
            <w:rPr>
              <w:rFonts w:asciiTheme="minorHAnsi" w:hAnsiTheme="minorHAnsi"/>
            </w:rPr>
          </w:pPr>
        </w:p>
      </w:tc>
      <w:tc>
        <w:tcPr>
          <w:cnfStyle w:val="000010000000"/>
          <w:tcW w:w="309" w:type="dxa"/>
        </w:tcPr>
        <w:p w:rsidR="00AD5006" w:rsidRPr="00672063" w:rsidRDefault="00AD5006" w:rsidP="00B3282E">
          <w:pPr>
            <w:pStyle w:val="Kopfzeile"/>
            <w:jc w:val="right"/>
            <w:rPr>
              <w:rFonts w:asciiTheme="minorHAnsi" w:hAnsiTheme="minorHAnsi"/>
            </w:rPr>
          </w:pPr>
        </w:p>
      </w:tc>
      <w:tc>
        <w:tcPr>
          <w:cnfStyle w:val="000001000000"/>
          <w:tcW w:w="311" w:type="dxa"/>
        </w:tcPr>
        <w:p w:rsidR="00AD5006" w:rsidRPr="00672063" w:rsidRDefault="00AD5006" w:rsidP="00B3282E">
          <w:pPr>
            <w:pStyle w:val="Kopfzeile"/>
            <w:jc w:val="right"/>
            <w:rPr>
              <w:rFonts w:asciiTheme="minorHAnsi" w:hAnsiTheme="minorHAnsi"/>
            </w:rPr>
          </w:pPr>
        </w:p>
      </w:tc>
      <w:tc>
        <w:tcPr>
          <w:cnfStyle w:val="000010000000"/>
          <w:tcW w:w="1987" w:type="dxa"/>
        </w:tcPr>
        <w:p w:rsidR="00AD5006" w:rsidRPr="00672063" w:rsidRDefault="00AD5006" w:rsidP="00B3282E">
          <w:pPr>
            <w:pStyle w:val="Kopfzeile"/>
            <w:rPr>
              <w:rFonts w:asciiTheme="minorHAnsi" w:hAnsiTheme="minorHAnsi"/>
            </w:rPr>
          </w:pPr>
        </w:p>
      </w:tc>
    </w:tr>
  </w:tbl>
  <w:p w:rsidR="00AD5006" w:rsidRPr="00672063" w:rsidRDefault="00AD5006" w:rsidP="00672063">
    <w:pPr>
      <w:pStyle w:val="Kopfzeile"/>
      <w:rPr>
        <w:rFonts w:asciiTheme="minorHAnsi" w:hAnsiTheme="minorHAnsi"/>
        <w:sz w:val="22"/>
        <w:szCs w:val="22"/>
      </w:rPr>
    </w:pPr>
    <w:r w:rsidRPr="00672063">
      <w:rPr>
        <w:rFonts w:asciiTheme="minorHAnsi" w:hAnsiTheme="minorHAnsi"/>
        <w:noProof/>
        <w:sz w:val="22"/>
        <w:szCs w:val="22"/>
        <w:lang w:val="de-DE" w:eastAsia="de-DE"/>
      </w:rPr>
      <w:drawing>
        <wp:anchor distT="0" distB="0" distL="114300" distR="114300" simplePos="0" relativeHeight="251660288" behindDoc="1" locked="0" layoutInCell="1" allowOverlap="1">
          <wp:simplePos x="0" y="0"/>
          <wp:positionH relativeFrom="column">
            <wp:posOffset>5043805</wp:posOffset>
          </wp:positionH>
          <wp:positionV relativeFrom="paragraph">
            <wp:posOffset>-385445</wp:posOffset>
          </wp:positionV>
          <wp:extent cx="1314593" cy="638175"/>
          <wp:effectExtent l="0" t="0" r="0" b="0"/>
          <wp:wrapNone/>
          <wp:docPr id="1" name="Afbeelding 1" descr="H:\Entree met NT2\Fastlane\Fast Lan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ntree met NT2\Fastlane\Fast Lane logo.pn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14593" cy="638175"/>
                  </a:xfrm>
                  <a:prstGeom prst="rect">
                    <a:avLst/>
                  </a:prstGeom>
                  <a:noFill/>
                  <a:ln>
                    <a:noFill/>
                  </a:ln>
                </pic:spPr>
              </pic:pic>
            </a:graphicData>
          </a:graphic>
        </wp:anchor>
      </w:drawing>
    </w:r>
    <w:r w:rsidRPr="00672063">
      <w:rPr>
        <w:rFonts w:asciiTheme="minorHAnsi" w:hAnsiTheme="minorHAnsi"/>
        <w:sz w:val="22"/>
        <w:szCs w:val="22"/>
      </w:rPr>
      <w:t xml:space="preserve">(= </w:t>
    </w:r>
    <w:r w:rsidR="002E733F">
      <w:rPr>
        <w:rFonts w:asciiTheme="minorHAnsi" w:hAnsiTheme="minorHAnsi"/>
        <w:sz w:val="22"/>
        <w:szCs w:val="22"/>
      </w:rPr>
      <w:t>verwijzing naar competenties</w:t>
    </w:r>
    <w:r w:rsidRPr="00672063">
      <w:rPr>
        <w:rFonts w:asciiTheme="minorHAnsi" w:hAnsiTheme="minorHAnsi"/>
        <w:sz w:val="22"/>
        <w:szCs w:val="22"/>
      </w:rPr>
      <w:t>)</w:t>
    </w:r>
  </w:p>
  <w:p w:rsidR="00AD5006" w:rsidRDefault="00AD5006">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85ACE"/>
    <w:multiLevelType w:val="hybridMultilevel"/>
    <w:tmpl w:val="D28CFE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7FC7DF4"/>
    <w:multiLevelType w:val="hybridMultilevel"/>
    <w:tmpl w:val="77AA46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C2C381C"/>
    <w:multiLevelType w:val="hybridMultilevel"/>
    <w:tmpl w:val="ABE0561E"/>
    <w:lvl w:ilvl="0" w:tplc="04130001">
      <w:start w:val="1"/>
      <w:numFmt w:val="bullet"/>
      <w:lvlText w:val=""/>
      <w:lvlJc w:val="left"/>
      <w:pPr>
        <w:ind w:left="1605" w:hanging="360"/>
      </w:pPr>
      <w:rPr>
        <w:rFonts w:ascii="Symbol" w:hAnsi="Symbol" w:hint="default"/>
      </w:rPr>
    </w:lvl>
    <w:lvl w:ilvl="1" w:tplc="04130003" w:tentative="1">
      <w:start w:val="1"/>
      <w:numFmt w:val="bullet"/>
      <w:lvlText w:val="o"/>
      <w:lvlJc w:val="left"/>
      <w:pPr>
        <w:ind w:left="2325" w:hanging="360"/>
      </w:pPr>
      <w:rPr>
        <w:rFonts w:ascii="Courier New" w:hAnsi="Courier New" w:cs="Courier New" w:hint="default"/>
      </w:rPr>
    </w:lvl>
    <w:lvl w:ilvl="2" w:tplc="04130005" w:tentative="1">
      <w:start w:val="1"/>
      <w:numFmt w:val="bullet"/>
      <w:lvlText w:val=""/>
      <w:lvlJc w:val="left"/>
      <w:pPr>
        <w:ind w:left="3045" w:hanging="360"/>
      </w:pPr>
      <w:rPr>
        <w:rFonts w:ascii="Wingdings" w:hAnsi="Wingdings" w:hint="default"/>
      </w:rPr>
    </w:lvl>
    <w:lvl w:ilvl="3" w:tplc="04130001" w:tentative="1">
      <w:start w:val="1"/>
      <w:numFmt w:val="bullet"/>
      <w:lvlText w:val=""/>
      <w:lvlJc w:val="left"/>
      <w:pPr>
        <w:ind w:left="3765" w:hanging="360"/>
      </w:pPr>
      <w:rPr>
        <w:rFonts w:ascii="Symbol" w:hAnsi="Symbol" w:hint="default"/>
      </w:rPr>
    </w:lvl>
    <w:lvl w:ilvl="4" w:tplc="04130003" w:tentative="1">
      <w:start w:val="1"/>
      <w:numFmt w:val="bullet"/>
      <w:lvlText w:val="o"/>
      <w:lvlJc w:val="left"/>
      <w:pPr>
        <w:ind w:left="4485" w:hanging="360"/>
      </w:pPr>
      <w:rPr>
        <w:rFonts w:ascii="Courier New" w:hAnsi="Courier New" w:cs="Courier New" w:hint="default"/>
      </w:rPr>
    </w:lvl>
    <w:lvl w:ilvl="5" w:tplc="04130005" w:tentative="1">
      <w:start w:val="1"/>
      <w:numFmt w:val="bullet"/>
      <w:lvlText w:val=""/>
      <w:lvlJc w:val="left"/>
      <w:pPr>
        <w:ind w:left="5205" w:hanging="360"/>
      </w:pPr>
      <w:rPr>
        <w:rFonts w:ascii="Wingdings" w:hAnsi="Wingdings" w:hint="default"/>
      </w:rPr>
    </w:lvl>
    <w:lvl w:ilvl="6" w:tplc="04130001" w:tentative="1">
      <w:start w:val="1"/>
      <w:numFmt w:val="bullet"/>
      <w:lvlText w:val=""/>
      <w:lvlJc w:val="left"/>
      <w:pPr>
        <w:ind w:left="5925" w:hanging="360"/>
      </w:pPr>
      <w:rPr>
        <w:rFonts w:ascii="Symbol" w:hAnsi="Symbol" w:hint="default"/>
      </w:rPr>
    </w:lvl>
    <w:lvl w:ilvl="7" w:tplc="04130003" w:tentative="1">
      <w:start w:val="1"/>
      <w:numFmt w:val="bullet"/>
      <w:lvlText w:val="o"/>
      <w:lvlJc w:val="left"/>
      <w:pPr>
        <w:ind w:left="6645" w:hanging="360"/>
      </w:pPr>
      <w:rPr>
        <w:rFonts w:ascii="Courier New" w:hAnsi="Courier New" w:cs="Courier New" w:hint="default"/>
      </w:rPr>
    </w:lvl>
    <w:lvl w:ilvl="8" w:tplc="04130005" w:tentative="1">
      <w:start w:val="1"/>
      <w:numFmt w:val="bullet"/>
      <w:lvlText w:val=""/>
      <w:lvlJc w:val="left"/>
      <w:pPr>
        <w:ind w:left="7365" w:hanging="360"/>
      </w:pPr>
      <w:rPr>
        <w:rFonts w:ascii="Wingdings" w:hAnsi="Wingdings" w:hint="default"/>
      </w:rPr>
    </w:lvl>
  </w:abstractNum>
  <w:abstractNum w:abstractNumId="3">
    <w:nsid w:val="12185BC3"/>
    <w:multiLevelType w:val="hybridMultilevel"/>
    <w:tmpl w:val="CF18704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220F4289"/>
    <w:multiLevelType w:val="hybridMultilevel"/>
    <w:tmpl w:val="153A92B8"/>
    <w:lvl w:ilvl="0" w:tplc="388E13DA">
      <w:numFmt w:val="bullet"/>
      <w:lvlText w:val="-"/>
      <w:lvlJc w:val="left"/>
      <w:pPr>
        <w:ind w:left="1428" w:hanging="360"/>
      </w:pPr>
      <w:rPr>
        <w:rFonts w:ascii="Leelawadee" w:eastAsia="Times New Roman" w:hAnsi="Leelawadee" w:cs="Leelawadee" w:hint="default"/>
      </w:rPr>
    </w:lvl>
    <w:lvl w:ilvl="1" w:tplc="04130003">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5">
    <w:nsid w:val="2D7E6FED"/>
    <w:multiLevelType w:val="hybridMultilevel"/>
    <w:tmpl w:val="32322B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411A37C3"/>
    <w:multiLevelType w:val="hybridMultilevel"/>
    <w:tmpl w:val="E162328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1D675CC"/>
    <w:multiLevelType w:val="hybridMultilevel"/>
    <w:tmpl w:val="AD10BE8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8A56E78"/>
    <w:multiLevelType w:val="hybridMultilevel"/>
    <w:tmpl w:val="6054F82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AC5731E"/>
    <w:multiLevelType w:val="hybridMultilevel"/>
    <w:tmpl w:val="3762158E"/>
    <w:lvl w:ilvl="0" w:tplc="04130005">
      <w:start w:val="1"/>
      <w:numFmt w:val="bullet"/>
      <w:lvlText w:val=""/>
      <w:lvlJc w:val="left"/>
      <w:pPr>
        <w:ind w:left="1068" w:hanging="360"/>
      </w:pPr>
      <w:rPr>
        <w:rFonts w:ascii="Wingdings" w:hAnsi="Wingdings"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num w:numId="1">
    <w:abstractNumId w:val="3"/>
  </w:num>
  <w:num w:numId="2">
    <w:abstractNumId w:val="5"/>
  </w:num>
  <w:num w:numId="3">
    <w:abstractNumId w:val="9"/>
  </w:num>
  <w:num w:numId="4">
    <w:abstractNumId w:val="4"/>
  </w:num>
  <w:num w:numId="5">
    <w:abstractNumId w:val="2"/>
  </w:num>
  <w:num w:numId="6">
    <w:abstractNumId w:val="1"/>
  </w:num>
  <w:num w:numId="7">
    <w:abstractNumId w:val="0"/>
  </w:num>
  <w:num w:numId="8">
    <w:abstractNumId w:val="7"/>
  </w:num>
  <w:num w:numId="9">
    <w:abstractNumId w:val="8"/>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B60F96"/>
    <w:rsid w:val="00006C6E"/>
    <w:rsid w:val="000110EA"/>
    <w:rsid w:val="00012530"/>
    <w:rsid w:val="00047E9E"/>
    <w:rsid w:val="0005270E"/>
    <w:rsid w:val="000A143E"/>
    <w:rsid w:val="000A1FC0"/>
    <w:rsid w:val="000D0EB9"/>
    <w:rsid w:val="000E604F"/>
    <w:rsid w:val="000E7750"/>
    <w:rsid w:val="000F0DE3"/>
    <w:rsid w:val="00102E7A"/>
    <w:rsid w:val="00104EF6"/>
    <w:rsid w:val="00115E2D"/>
    <w:rsid w:val="00117AA5"/>
    <w:rsid w:val="00122548"/>
    <w:rsid w:val="001253CA"/>
    <w:rsid w:val="00127ABB"/>
    <w:rsid w:val="00144C7D"/>
    <w:rsid w:val="00194A35"/>
    <w:rsid w:val="00195A62"/>
    <w:rsid w:val="001A20C0"/>
    <w:rsid w:val="001A304E"/>
    <w:rsid w:val="001C6510"/>
    <w:rsid w:val="001E25D4"/>
    <w:rsid w:val="0020658D"/>
    <w:rsid w:val="00211053"/>
    <w:rsid w:val="00216B3D"/>
    <w:rsid w:val="002227D5"/>
    <w:rsid w:val="00226153"/>
    <w:rsid w:val="00253C40"/>
    <w:rsid w:val="00254D6F"/>
    <w:rsid w:val="00257BF3"/>
    <w:rsid w:val="002661D5"/>
    <w:rsid w:val="00270BE4"/>
    <w:rsid w:val="002A2E96"/>
    <w:rsid w:val="002A2F29"/>
    <w:rsid w:val="002A6AA6"/>
    <w:rsid w:val="002C7418"/>
    <w:rsid w:val="002C7E95"/>
    <w:rsid w:val="002E733F"/>
    <w:rsid w:val="002F76D4"/>
    <w:rsid w:val="003122C5"/>
    <w:rsid w:val="0031612D"/>
    <w:rsid w:val="00355780"/>
    <w:rsid w:val="003901EF"/>
    <w:rsid w:val="003924E7"/>
    <w:rsid w:val="0039762E"/>
    <w:rsid w:val="003A2E2F"/>
    <w:rsid w:val="003A4E84"/>
    <w:rsid w:val="00413A5C"/>
    <w:rsid w:val="00423346"/>
    <w:rsid w:val="00423666"/>
    <w:rsid w:val="00423E34"/>
    <w:rsid w:val="004271BB"/>
    <w:rsid w:val="00441E74"/>
    <w:rsid w:val="00444E88"/>
    <w:rsid w:val="0048455F"/>
    <w:rsid w:val="004A14A9"/>
    <w:rsid w:val="004A5124"/>
    <w:rsid w:val="004B084F"/>
    <w:rsid w:val="0050164B"/>
    <w:rsid w:val="00521087"/>
    <w:rsid w:val="00533A9B"/>
    <w:rsid w:val="0053408D"/>
    <w:rsid w:val="00556CCB"/>
    <w:rsid w:val="00571599"/>
    <w:rsid w:val="00575091"/>
    <w:rsid w:val="005777D0"/>
    <w:rsid w:val="00584925"/>
    <w:rsid w:val="00586611"/>
    <w:rsid w:val="00596513"/>
    <w:rsid w:val="005B23FA"/>
    <w:rsid w:val="005C2593"/>
    <w:rsid w:val="005E21C7"/>
    <w:rsid w:val="00612645"/>
    <w:rsid w:val="0061615B"/>
    <w:rsid w:val="00626E1D"/>
    <w:rsid w:val="0064158B"/>
    <w:rsid w:val="00672063"/>
    <w:rsid w:val="006B5E30"/>
    <w:rsid w:val="006C1898"/>
    <w:rsid w:val="006F138E"/>
    <w:rsid w:val="007032B7"/>
    <w:rsid w:val="00705D3E"/>
    <w:rsid w:val="00707632"/>
    <w:rsid w:val="00786A4D"/>
    <w:rsid w:val="007D009E"/>
    <w:rsid w:val="007D3287"/>
    <w:rsid w:val="007F0033"/>
    <w:rsid w:val="00837636"/>
    <w:rsid w:val="00854C21"/>
    <w:rsid w:val="00857FAE"/>
    <w:rsid w:val="00866D41"/>
    <w:rsid w:val="008A3798"/>
    <w:rsid w:val="0091141B"/>
    <w:rsid w:val="0091410C"/>
    <w:rsid w:val="00931E38"/>
    <w:rsid w:val="00932A63"/>
    <w:rsid w:val="009355EA"/>
    <w:rsid w:val="00973FE1"/>
    <w:rsid w:val="0098651F"/>
    <w:rsid w:val="00990559"/>
    <w:rsid w:val="009923D5"/>
    <w:rsid w:val="009B3447"/>
    <w:rsid w:val="009C2032"/>
    <w:rsid w:val="009E3D3D"/>
    <w:rsid w:val="009F1C65"/>
    <w:rsid w:val="00A1706D"/>
    <w:rsid w:val="00A25F3B"/>
    <w:rsid w:val="00A36C63"/>
    <w:rsid w:val="00A532D6"/>
    <w:rsid w:val="00A71451"/>
    <w:rsid w:val="00A93B7A"/>
    <w:rsid w:val="00AA4330"/>
    <w:rsid w:val="00AB16B0"/>
    <w:rsid w:val="00AC2CD5"/>
    <w:rsid w:val="00AC6370"/>
    <w:rsid w:val="00AD5006"/>
    <w:rsid w:val="00B17B9D"/>
    <w:rsid w:val="00B211F1"/>
    <w:rsid w:val="00B24459"/>
    <w:rsid w:val="00B24B51"/>
    <w:rsid w:val="00B30697"/>
    <w:rsid w:val="00B322C3"/>
    <w:rsid w:val="00B3282E"/>
    <w:rsid w:val="00B34400"/>
    <w:rsid w:val="00B41E52"/>
    <w:rsid w:val="00B44EF3"/>
    <w:rsid w:val="00B60F96"/>
    <w:rsid w:val="00B91541"/>
    <w:rsid w:val="00B9251B"/>
    <w:rsid w:val="00BA0B74"/>
    <w:rsid w:val="00BB1B94"/>
    <w:rsid w:val="00BB6460"/>
    <w:rsid w:val="00BC5867"/>
    <w:rsid w:val="00BE531B"/>
    <w:rsid w:val="00BE5B46"/>
    <w:rsid w:val="00BE7447"/>
    <w:rsid w:val="00C03BE7"/>
    <w:rsid w:val="00C065EE"/>
    <w:rsid w:val="00C27362"/>
    <w:rsid w:val="00C324F1"/>
    <w:rsid w:val="00C34298"/>
    <w:rsid w:val="00C94FA5"/>
    <w:rsid w:val="00CB2AD1"/>
    <w:rsid w:val="00CC2C14"/>
    <w:rsid w:val="00CC2E34"/>
    <w:rsid w:val="00CC3780"/>
    <w:rsid w:val="00D128C5"/>
    <w:rsid w:val="00D14D59"/>
    <w:rsid w:val="00D164CB"/>
    <w:rsid w:val="00D22A9D"/>
    <w:rsid w:val="00D640C7"/>
    <w:rsid w:val="00D7221F"/>
    <w:rsid w:val="00D82274"/>
    <w:rsid w:val="00D8624B"/>
    <w:rsid w:val="00D96A63"/>
    <w:rsid w:val="00DB0E28"/>
    <w:rsid w:val="00DC3172"/>
    <w:rsid w:val="00DE0C90"/>
    <w:rsid w:val="00DE5E35"/>
    <w:rsid w:val="00DF3B13"/>
    <w:rsid w:val="00E0038D"/>
    <w:rsid w:val="00E22D50"/>
    <w:rsid w:val="00E55310"/>
    <w:rsid w:val="00E67298"/>
    <w:rsid w:val="00E7521C"/>
    <w:rsid w:val="00EA04B5"/>
    <w:rsid w:val="00EB7DC0"/>
    <w:rsid w:val="00EC3C74"/>
    <w:rsid w:val="00EE1D50"/>
    <w:rsid w:val="00EE49EA"/>
    <w:rsid w:val="00F03625"/>
    <w:rsid w:val="00F04322"/>
    <w:rsid w:val="00F072ED"/>
    <w:rsid w:val="00F07FEB"/>
    <w:rsid w:val="00F143A3"/>
    <w:rsid w:val="00F3620B"/>
    <w:rsid w:val="00F36511"/>
    <w:rsid w:val="00F543CF"/>
    <w:rsid w:val="00F71323"/>
    <w:rsid w:val="00F72AA1"/>
    <w:rsid w:val="00F76738"/>
    <w:rsid w:val="00F779B8"/>
    <w:rsid w:val="00FA4202"/>
    <w:rsid w:val="00FC2FB2"/>
    <w:rsid w:val="00FE6A7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60F96"/>
    <w:pPr>
      <w:spacing w:after="0" w:line="240" w:lineRule="auto"/>
    </w:pPr>
    <w:rPr>
      <w:rFonts w:ascii="Times New Roman" w:eastAsia="Times New Roman" w:hAnsi="Times New Roman" w:cs="Times New Roman"/>
      <w:sz w:val="24"/>
      <w:szCs w:val="24"/>
      <w:lang w:eastAsia="nl-N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923D5"/>
    <w:pPr>
      <w:tabs>
        <w:tab w:val="center" w:pos="4536"/>
        <w:tab w:val="right" w:pos="9072"/>
      </w:tabs>
    </w:pPr>
  </w:style>
  <w:style w:type="character" w:customStyle="1" w:styleId="KopfzeileZchn">
    <w:name w:val="Kopfzeile Zchn"/>
    <w:basedOn w:val="Absatz-Standardschriftart"/>
    <w:link w:val="Kopfzeile"/>
    <w:uiPriority w:val="99"/>
    <w:rsid w:val="009923D5"/>
    <w:rPr>
      <w:rFonts w:ascii="Times New Roman" w:eastAsia="Times New Roman" w:hAnsi="Times New Roman" w:cs="Times New Roman"/>
      <w:sz w:val="24"/>
      <w:szCs w:val="24"/>
      <w:lang w:eastAsia="nl-NL"/>
    </w:rPr>
  </w:style>
  <w:style w:type="paragraph" w:styleId="Fuzeile">
    <w:name w:val="footer"/>
    <w:basedOn w:val="Standard"/>
    <w:link w:val="FuzeileZchn"/>
    <w:uiPriority w:val="99"/>
    <w:unhideWhenUsed/>
    <w:rsid w:val="009923D5"/>
    <w:pPr>
      <w:tabs>
        <w:tab w:val="center" w:pos="4536"/>
        <w:tab w:val="right" w:pos="9072"/>
      </w:tabs>
    </w:pPr>
  </w:style>
  <w:style w:type="character" w:customStyle="1" w:styleId="FuzeileZchn">
    <w:name w:val="Fußzeile Zchn"/>
    <w:basedOn w:val="Absatz-Standardschriftart"/>
    <w:link w:val="Fuzeile"/>
    <w:uiPriority w:val="99"/>
    <w:rsid w:val="009923D5"/>
    <w:rPr>
      <w:rFonts w:ascii="Times New Roman" w:eastAsia="Times New Roman" w:hAnsi="Times New Roman" w:cs="Times New Roman"/>
      <w:sz w:val="24"/>
      <w:szCs w:val="24"/>
      <w:lang w:eastAsia="nl-NL"/>
    </w:rPr>
  </w:style>
  <w:style w:type="paragraph" w:styleId="Listenabsatz">
    <w:name w:val="List Paragraph"/>
    <w:basedOn w:val="Standard"/>
    <w:uiPriority w:val="34"/>
    <w:qFormat/>
    <w:rsid w:val="00AB16B0"/>
    <w:pPr>
      <w:ind w:left="720"/>
      <w:contextualSpacing/>
    </w:pPr>
  </w:style>
  <w:style w:type="table" w:styleId="Tabellengitternetz">
    <w:name w:val="Table Grid"/>
    <w:basedOn w:val="NormaleTabelle"/>
    <w:uiPriority w:val="39"/>
    <w:rsid w:val="000527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entabelle5dunkelAkzent61">
    <w:name w:val="Listentabelle 5 dunkel  – Akzent 61"/>
    <w:basedOn w:val="NormaleTabelle"/>
    <w:uiPriority w:val="50"/>
    <w:rsid w:val="00672063"/>
    <w:pPr>
      <w:spacing w:after="0" w:line="240" w:lineRule="auto"/>
    </w:pPr>
    <w:rPr>
      <w:rFonts w:asciiTheme="minorHAnsi" w:hAnsiTheme="minorHAnsi"/>
      <w:color w:val="FFFFFF" w:themeColor="background1"/>
      <w:sz w:val="22"/>
    </w:rPr>
    <w:tblPr>
      <w:tblStyleRowBandSize w:val="1"/>
      <w:tblStyleColBandSize w:val="1"/>
      <w:tblInd w:w="0" w:type="dxa"/>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CellMar>
        <w:top w:w="0" w:type="dxa"/>
        <w:left w:w="108" w:type="dxa"/>
        <w:bottom w:w="0" w:type="dxa"/>
        <w:right w:w="108" w:type="dxa"/>
      </w:tblCellMar>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Sprechblasentext">
    <w:name w:val="Balloon Text"/>
    <w:basedOn w:val="Standard"/>
    <w:link w:val="SprechblasentextZchn"/>
    <w:uiPriority w:val="99"/>
    <w:semiHidden/>
    <w:unhideWhenUsed/>
    <w:rsid w:val="0099055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559"/>
    <w:rPr>
      <w:rFonts w:ascii="Tahoma" w:eastAsia="Times New Roman" w:hAnsi="Tahoma" w:cs="Tahoma"/>
      <w:sz w:val="16"/>
      <w:szCs w:val="16"/>
      <w:lang w:eastAsia="nl-NL"/>
    </w:rPr>
  </w:style>
  <w:style w:type="character" w:styleId="Hyperlink">
    <w:name w:val="Hyperlink"/>
    <w:basedOn w:val="Absatz-Standardschriftart"/>
    <w:uiPriority w:val="99"/>
    <w:unhideWhenUsed/>
    <w:rsid w:val="00990559"/>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ogle.nl/url?sa=i&amp;rct=j&amp;q=&amp;esrc=s&amp;source=images&amp;cd=&amp;cad=rja&amp;uact=8&amp;ved=0ahUKEwjGjdKQ64bUAhUBEVAKHYp_BfUQjRwIBw&amp;url=http://3g.miankoutu.com/3gtag-21655-3.html&amp;psig=AFQjCNEnw67MqlFWxKf01ocu8iOyDjNp7Q&amp;ust=1495657118437907" TargetMode="Externa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yperlink" Target="https://www.google.nl/url?sa=i&amp;rct=j&amp;q=&amp;esrc=s&amp;source=images&amp;cd=&amp;cad=rja&amp;uact=8&amp;ved=0ahUKEwjAxfjW5IbUAhXPfFAKHde1BBgQjRwIBw&amp;url=https://thenounproject.com/term/thought-bubble/56884/&amp;psig=AFQjCNHWZRqFtwecMKitfGZVUeT9ECnoMA&amp;ust=1495655378400333" TargetMode="External"/><Relationship Id="rId2" Type="http://schemas.openxmlformats.org/officeDocument/2006/relationships/customXml" Target="../customXml/item2.xml"/><Relationship Id="rId16" Type="http://schemas.openxmlformats.org/officeDocument/2006/relationships/image" Target="media/image4.gi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ogle.nl/url?sa=i&amp;rct=j&amp;q=&amp;esrc=s&amp;source=images&amp;cd=&amp;cad=rja&amp;uact=8&amp;ved=0ahUKEwjYnvmT4YbUAhUGUlAKHT88AV0QjRwIBw&amp;url=http://www.backpacksandbridges.com/en/our-tips/preparation/&amp;psig=AFQjCNH5VKtQx7vTIALzOC696ghcQEYBJw&amp;ust=1495654333216153" TargetMode="External"/><Relationship Id="rId5" Type="http://schemas.openxmlformats.org/officeDocument/2006/relationships/styles" Target="styles.xml"/><Relationship Id="rId15" Type="http://schemas.openxmlformats.org/officeDocument/2006/relationships/hyperlink" Target="http://www.google.nl/url?sa=i&amp;rct=j&amp;q=&amp;esrc=s&amp;source=images&amp;cd=&amp;cad=rja&amp;uact=8&amp;ved=0ahUKEwiWqvyA7IbUAhWOY1AKHTYRDEsQjRwIBw&amp;url=http://ui-designer.net/usability/satisfaction.htm&amp;psig=AFQjCNG-NEkDTKtKGU06WFyDYjdxv-zNQw&amp;ust=1495657332699941" TargetMode="Externa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http://www.fastlane-project.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C27CE44F0F8B34BBE832D214236498C" ma:contentTypeVersion="0" ma:contentTypeDescription="Een nieuw document maken." ma:contentTypeScope="" ma:versionID="17ffcd57862d69047a57e1cb36591199">
  <xsd:schema xmlns:xsd="http://www.w3.org/2001/XMLSchema" xmlns:xs="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D6870C-9560-434B-A536-FE4D00C27CC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EFE051-75D3-4CFB-99A4-AA91993033EF}">
  <ds:schemaRefs>
    <ds:schemaRef ds:uri="http://schemas.microsoft.com/sharepoint/v3/contenttype/forms"/>
  </ds:schemaRefs>
</ds:datastoreItem>
</file>

<file path=customXml/itemProps3.xml><?xml version="1.0" encoding="utf-8"?>
<ds:datastoreItem xmlns:ds="http://schemas.openxmlformats.org/officeDocument/2006/customXml" ds:itemID="{001D93D7-8D4E-423C-A598-59BA772A31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2829</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3271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 Mirjam</dc:creator>
  <cp:lastModifiedBy>Andrea Wisotzki</cp:lastModifiedBy>
  <cp:revision>2</cp:revision>
  <cp:lastPrinted>2017-10-25T10:42:00Z</cp:lastPrinted>
  <dcterms:created xsi:type="dcterms:W3CDTF">2018-03-20T17:56:00Z</dcterms:created>
  <dcterms:modified xsi:type="dcterms:W3CDTF">2018-03-20T17:56:00Z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0x0101004C27CE44F0F8B34BBE832D214236498C</vt:lpwstr>
  </property>
</Properties>
</file>